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7"/>
        <w:gridCol w:w="2157"/>
        <w:gridCol w:w="3859"/>
        <w:gridCol w:w="689"/>
        <w:gridCol w:w="833"/>
        <w:gridCol w:w="1108"/>
      </w:tblGrid>
      <w:tr w:rsidR="00C02AB0" w:rsidRPr="009C5A83" w:rsidTr="002D1E6F">
        <w:trPr>
          <w:trHeight w:hRule="exact" w:val="340"/>
          <w:jc w:val="center"/>
        </w:trPr>
        <w:tc>
          <w:tcPr>
            <w:tcW w:w="2127" w:type="dxa"/>
            <w:shd w:val="clear" w:color="auto" w:fill="DFE3EA"/>
            <w:vAlign w:val="center"/>
          </w:tcPr>
          <w:p w:rsidR="00C02AB0" w:rsidRPr="00E24B1D" w:rsidRDefault="00E12D00" w:rsidP="002477A0">
            <w:pPr>
              <w:rPr>
                <w:b/>
                <w:i/>
              </w:rPr>
            </w:pPr>
            <w:r w:rsidRPr="00E24B1D">
              <w:rPr>
                <w:b/>
              </w:rPr>
              <w:t>Objet de la réunion :</w:t>
            </w:r>
          </w:p>
        </w:tc>
        <w:tc>
          <w:tcPr>
            <w:tcW w:w="6705" w:type="dxa"/>
            <w:gridSpan w:val="3"/>
            <w:shd w:val="clear" w:color="auto" w:fill="auto"/>
            <w:vAlign w:val="center"/>
          </w:tcPr>
          <w:p w:rsidR="00C02AB0" w:rsidRPr="009C5A83" w:rsidRDefault="00400321" w:rsidP="00435C9F">
            <w:pPr>
              <w:rPr>
                <w:rFonts w:cs="Arial"/>
                <w:sz w:val="18"/>
                <w:szCs w:val="18"/>
              </w:rPr>
            </w:pPr>
            <w:r>
              <w:rPr>
                <w:rFonts w:cs="Arial"/>
                <w:sz w:val="18"/>
                <w:szCs w:val="18"/>
              </w:rPr>
              <w:t xml:space="preserve">Réunion d’examen conjoint –Révision allégée PLUi </w:t>
            </w:r>
          </w:p>
        </w:tc>
        <w:tc>
          <w:tcPr>
            <w:tcW w:w="833" w:type="dxa"/>
            <w:shd w:val="clear" w:color="auto" w:fill="DFE3EA"/>
            <w:vAlign w:val="center"/>
          </w:tcPr>
          <w:p w:rsidR="00C02AB0" w:rsidRPr="009C5A83" w:rsidRDefault="00C02AB0" w:rsidP="009C5A83">
            <w:pPr>
              <w:pStyle w:val="Sous-fragment"/>
              <w:tabs>
                <w:tab w:val="right" w:pos="9072"/>
              </w:tabs>
              <w:spacing w:before="0" w:after="0"/>
              <w:rPr>
                <w:rFonts w:ascii="Roboto" w:hAnsi="Roboto" w:cs="Arial"/>
                <w:i w:val="0"/>
                <w:color w:val="auto"/>
                <w:sz w:val="18"/>
                <w:szCs w:val="18"/>
              </w:rPr>
            </w:pPr>
            <w:r w:rsidRPr="00987DF5">
              <w:rPr>
                <w:rFonts w:ascii="Roboto Condensed" w:hAnsi="Roboto Condensed" w:cs="Arial"/>
                <w:i w:val="0"/>
                <w:color w:val="auto"/>
                <w:sz w:val="18"/>
                <w:szCs w:val="18"/>
              </w:rPr>
              <w:t>CR n°</w:t>
            </w:r>
          </w:p>
        </w:tc>
        <w:tc>
          <w:tcPr>
            <w:tcW w:w="1108" w:type="dxa"/>
            <w:shd w:val="clear" w:color="auto" w:fill="auto"/>
            <w:vAlign w:val="center"/>
          </w:tcPr>
          <w:p w:rsidR="00C02AB0" w:rsidRPr="009C5A83" w:rsidRDefault="00400321" w:rsidP="009C5A83">
            <w:pPr>
              <w:rPr>
                <w:rFonts w:cs="Arial"/>
                <w:sz w:val="18"/>
                <w:szCs w:val="18"/>
              </w:rPr>
            </w:pPr>
            <w:r>
              <w:rPr>
                <w:rFonts w:cs="Arial"/>
                <w:sz w:val="18"/>
                <w:szCs w:val="18"/>
              </w:rPr>
              <w:t>1</w:t>
            </w:r>
          </w:p>
        </w:tc>
      </w:tr>
      <w:tr w:rsidR="00C02AB0" w:rsidRPr="009C5A83" w:rsidTr="002D1E6F">
        <w:trPr>
          <w:trHeight w:hRule="exact" w:val="340"/>
          <w:jc w:val="center"/>
        </w:trPr>
        <w:tc>
          <w:tcPr>
            <w:tcW w:w="2127" w:type="dxa"/>
            <w:shd w:val="clear" w:color="auto" w:fill="DFE3EA"/>
            <w:vAlign w:val="center"/>
          </w:tcPr>
          <w:p w:rsidR="00C02AB0" w:rsidRPr="009C5A83" w:rsidRDefault="00C02AB0" w:rsidP="009C5A83">
            <w:pPr>
              <w:pStyle w:val="Sous-fragment"/>
              <w:tabs>
                <w:tab w:val="right" w:pos="9072"/>
              </w:tabs>
              <w:spacing w:before="0" w:after="0"/>
              <w:rPr>
                <w:rFonts w:ascii="Roboto" w:hAnsi="Roboto" w:cs="Arial"/>
                <w:i w:val="0"/>
                <w:color w:val="auto"/>
                <w:sz w:val="18"/>
                <w:szCs w:val="18"/>
              </w:rPr>
            </w:pPr>
            <w:r w:rsidRPr="00987DF5">
              <w:rPr>
                <w:rFonts w:ascii="Roboto Condensed" w:hAnsi="Roboto Condensed" w:cs="Arial"/>
                <w:i w:val="0"/>
                <w:color w:val="auto"/>
                <w:sz w:val="18"/>
                <w:szCs w:val="18"/>
              </w:rPr>
              <w:t>Date &amp; lieu</w:t>
            </w:r>
            <w:r w:rsidR="000A68E7" w:rsidRPr="00987DF5">
              <w:rPr>
                <w:rFonts w:ascii="Roboto Condensed" w:hAnsi="Roboto Condensed" w:cs="Arial"/>
                <w:i w:val="0"/>
                <w:color w:val="auto"/>
                <w:sz w:val="18"/>
                <w:szCs w:val="18"/>
              </w:rPr>
              <w:t> :</w:t>
            </w:r>
          </w:p>
        </w:tc>
        <w:tc>
          <w:tcPr>
            <w:tcW w:w="2157" w:type="dxa"/>
            <w:shd w:val="clear" w:color="auto" w:fill="auto"/>
            <w:vAlign w:val="center"/>
          </w:tcPr>
          <w:p w:rsidR="00C02AB0" w:rsidRPr="009C5A83" w:rsidRDefault="00400321" w:rsidP="00520055">
            <w:pPr>
              <w:rPr>
                <w:rFonts w:cs="Arial"/>
                <w:sz w:val="18"/>
                <w:szCs w:val="18"/>
              </w:rPr>
            </w:pPr>
            <w:r>
              <w:rPr>
                <w:rFonts w:cs="Arial"/>
                <w:sz w:val="18"/>
                <w:szCs w:val="18"/>
              </w:rPr>
              <w:t>09032022</w:t>
            </w:r>
          </w:p>
        </w:tc>
        <w:tc>
          <w:tcPr>
            <w:tcW w:w="6489" w:type="dxa"/>
            <w:gridSpan w:val="4"/>
            <w:shd w:val="clear" w:color="auto" w:fill="auto"/>
            <w:vAlign w:val="center"/>
          </w:tcPr>
          <w:p w:rsidR="00C02AB0" w:rsidRPr="009C5A83" w:rsidRDefault="00400321" w:rsidP="009C5A83">
            <w:pPr>
              <w:rPr>
                <w:rFonts w:cs="Arial"/>
                <w:sz w:val="18"/>
                <w:szCs w:val="18"/>
              </w:rPr>
            </w:pPr>
            <w:r w:rsidRPr="00400321">
              <w:rPr>
                <w:rFonts w:cs="Arial"/>
                <w:sz w:val="18"/>
                <w:szCs w:val="18"/>
              </w:rPr>
              <w:t>Carré des saveurs Maroilles</w:t>
            </w:r>
          </w:p>
        </w:tc>
      </w:tr>
      <w:tr w:rsidR="00C02AB0" w:rsidRPr="009C5A83" w:rsidTr="002D1E6F">
        <w:trPr>
          <w:trHeight w:hRule="exact" w:val="340"/>
          <w:jc w:val="center"/>
        </w:trPr>
        <w:tc>
          <w:tcPr>
            <w:tcW w:w="2127" w:type="dxa"/>
            <w:shd w:val="clear" w:color="auto" w:fill="DFE3EA"/>
            <w:vAlign w:val="center"/>
          </w:tcPr>
          <w:p w:rsidR="00C02AB0" w:rsidRPr="009C5A83" w:rsidRDefault="00C02AB0" w:rsidP="009C5A83">
            <w:pPr>
              <w:pStyle w:val="Sous-fragment"/>
              <w:tabs>
                <w:tab w:val="right" w:pos="9072"/>
              </w:tabs>
              <w:spacing w:before="0" w:after="0"/>
              <w:rPr>
                <w:rFonts w:ascii="Roboto" w:hAnsi="Roboto" w:cs="Arial"/>
                <w:i w:val="0"/>
                <w:color w:val="auto"/>
                <w:sz w:val="18"/>
                <w:szCs w:val="18"/>
              </w:rPr>
            </w:pPr>
            <w:r w:rsidRPr="00987DF5">
              <w:rPr>
                <w:rFonts w:ascii="Roboto Condensed" w:hAnsi="Roboto Condensed" w:cs="Arial"/>
                <w:i w:val="0"/>
                <w:color w:val="auto"/>
                <w:sz w:val="18"/>
                <w:szCs w:val="18"/>
              </w:rPr>
              <w:t>Rédacteur</w:t>
            </w:r>
            <w:r w:rsidR="000A68E7" w:rsidRPr="00987DF5">
              <w:rPr>
                <w:rFonts w:ascii="Roboto Condensed" w:hAnsi="Roboto Condensed" w:cs="Arial"/>
                <w:i w:val="0"/>
                <w:color w:val="auto"/>
                <w:sz w:val="18"/>
                <w:szCs w:val="18"/>
              </w:rPr>
              <w:t> :</w:t>
            </w:r>
          </w:p>
        </w:tc>
        <w:tc>
          <w:tcPr>
            <w:tcW w:w="6016" w:type="dxa"/>
            <w:gridSpan w:val="2"/>
            <w:shd w:val="clear" w:color="auto" w:fill="auto"/>
            <w:vAlign w:val="center"/>
          </w:tcPr>
          <w:p w:rsidR="00C02AB0" w:rsidRPr="009C5A83" w:rsidRDefault="00741E02" w:rsidP="009C5A83">
            <w:pPr>
              <w:rPr>
                <w:rFonts w:cs="Arial"/>
                <w:sz w:val="18"/>
                <w:szCs w:val="18"/>
              </w:rPr>
            </w:pPr>
            <w:r>
              <w:rPr>
                <w:rFonts w:cs="Arial"/>
                <w:sz w:val="18"/>
                <w:szCs w:val="18"/>
              </w:rPr>
              <w:t>TOMCZAK</w:t>
            </w:r>
          </w:p>
        </w:tc>
        <w:tc>
          <w:tcPr>
            <w:tcW w:w="1522" w:type="dxa"/>
            <w:gridSpan w:val="2"/>
            <w:shd w:val="clear" w:color="auto" w:fill="DFE3EA"/>
            <w:vAlign w:val="center"/>
          </w:tcPr>
          <w:p w:rsidR="00C02AB0" w:rsidRPr="009C5A83" w:rsidRDefault="00C02AB0" w:rsidP="00987DF5">
            <w:pPr>
              <w:pStyle w:val="Sous-fragment"/>
              <w:tabs>
                <w:tab w:val="right" w:pos="9072"/>
              </w:tabs>
              <w:spacing w:before="0" w:after="0"/>
              <w:rPr>
                <w:rFonts w:ascii="Roboto" w:hAnsi="Roboto" w:cs="Arial"/>
                <w:i w:val="0"/>
                <w:color w:val="auto"/>
                <w:sz w:val="18"/>
                <w:szCs w:val="18"/>
              </w:rPr>
            </w:pPr>
            <w:r w:rsidRPr="00987DF5">
              <w:rPr>
                <w:rFonts w:ascii="Roboto Condensed" w:hAnsi="Roboto Condensed" w:cs="Arial"/>
                <w:i w:val="0"/>
                <w:color w:val="auto"/>
                <w:sz w:val="18"/>
                <w:szCs w:val="18"/>
              </w:rPr>
              <w:t>Nbr de page</w:t>
            </w:r>
            <w:r w:rsidR="000A68E7" w:rsidRPr="00987DF5">
              <w:rPr>
                <w:rFonts w:ascii="Roboto Condensed" w:hAnsi="Roboto Condensed" w:cs="Arial"/>
                <w:i w:val="0"/>
                <w:color w:val="auto"/>
                <w:sz w:val="18"/>
                <w:szCs w:val="18"/>
              </w:rPr>
              <w:t> :</w:t>
            </w:r>
          </w:p>
        </w:tc>
        <w:tc>
          <w:tcPr>
            <w:tcW w:w="1108" w:type="dxa"/>
            <w:shd w:val="clear" w:color="auto" w:fill="auto"/>
            <w:vAlign w:val="center"/>
          </w:tcPr>
          <w:p w:rsidR="00C02AB0" w:rsidRPr="00520055" w:rsidRDefault="00835684" w:rsidP="009C5A83">
            <w:pPr>
              <w:rPr>
                <w:rFonts w:cs="Arial"/>
                <w:sz w:val="18"/>
                <w:szCs w:val="18"/>
              </w:rPr>
            </w:pPr>
            <w:r>
              <w:rPr>
                <w:rFonts w:cs="Arial"/>
                <w:sz w:val="18"/>
                <w:szCs w:val="18"/>
              </w:rPr>
              <w:t>4</w:t>
            </w:r>
          </w:p>
        </w:tc>
      </w:tr>
      <w:tr w:rsidR="00C02AB0" w:rsidRPr="009C5A83" w:rsidTr="002D1E6F">
        <w:trPr>
          <w:trHeight w:hRule="exact" w:val="340"/>
          <w:jc w:val="center"/>
        </w:trPr>
        <w:tc>
          <w:tcPr>
            <w:tcW w:w="2127" w:type="dxa"/>
            <w:shd w:val="clear" w:color="auto" w:fill="DFE3EA"/>
            <w:vAlign w:val="center"/>
          </w:tcPr>
          <w:p w:rsidR="00C02AB0" w:rsidRPr="009C5A83" w:rsidRDefault="00C02AB0" w:rsidP="009C5A83">
            <w:pPr>
              <w:pStyle w:val="Sous-fragment"/>
              <w:tabs>
                <w:tab w:val="right" w:pos="9072"/>
              </w:tabs>
              <w:spacing w:before="0" w:after="0"/>
              <w:rPr>
                <w:rFonts w:ascii="Roboto" w:hAnsi="Roboto" w:cs="Arial"/>
                <w:i w:val="0"/>
                <w:color w:val="auto"/>
                <w:sz w:val="18"/>
                <w:szCs w:val="18"/>
              </w:rPr>
            </w:pPr>
            <w:r w:rsidRPr="00987DF5">
              <w:rPr>
                <w:rFonts w:ascii="Roboto Condensed" w:hAnsi="Roboto Condensed" w:cs="Arial"/>
                <w:i w:val="0"/>
                <w:color w:val="auto"/>
                <w:sz w:val="18"/>
                <w:szCs w:val="18"/>
              </w:rPr>
              <w:t>Diffusé le :</w:t>
            </w:r>
          </w:p>
        </w:tc>
        <w:tc>
          <w:tcPr>
            <w:tcW w:w="2157" w:type="dxa"/>
            <w:shd w:val="clear" w:color="auto" w:fill="auto"/>
            <w:vAlign w:val="center"/>
          </w:tcPr>
          <w:p w:rsidR="00C02AB0" w:rsidRPr="009C5A83" w:rsidRDefault="00495973" w:rsidP="00A1502E">
            <w:pPr>
              <w:rPr>
                <w:rFonts w:cs="Arial"/>
                <w:sz w:val="18"/>
                <w:szCs w:val="18"/>
              </w:rPr>
            </w:pPr>
            <w:r>
              <w:rPr>
                <w:rFonts w:cs="Arial"/>
                <w:sz w:val="18"/>
                <w:szCs w:val="18"/>
              </w:rPr>
              <w:t>09032022</w:t>
            </w:r>
          </w:p>
        </w:tc>
        <w:tc>
          <w:tcPr>
            <w:tcW w:w="6489" w:type="dxa"/>
            <w:gridSpan w:val="4"/>
            <w:shd w:val="clear" w:color="auto" w:fill="auto"/>
            <w:vAlign w:val="center"/>
          </w:tcPr>
          <w:p w:rsidR="00C02AB0" w:rsidRPr="009C5A83" w:rsidRDefault="00C02AB0" w:rsidP="009C5A83">
            <w:pPr>
              <w:rPr>
                <w:rFonts w:cs="Arial"/>
                <w:sz w:val="18"/>
                <w:szCs w:val="18"/>
              </w:rPr>
            </w:pPr>
          </w:p>
        </w:tc>
      </w:tr>
    </w:tbl>
    <w:p w:rsidR="00C02AB0" w:rsidRPr="000A68E7" w:rsidRDefault="00C02AB0" w:rsidP="00830225">
      <w:pPr>
        <w:rPr>
          <w:rFonts w:ascii="Cronos Pro" w:hAnsi="Cronos Pro"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701"/>
        <w:gridCol w:w="1560"/>
        <w:gridCol w:w="3174"/>
        <w:gridCol w:w="1361"/>
        <w:gridCol w:w="426"/>
        <w:gridCol w:w="425"/>
      </w:tblGrid>
      <w:tr w:rsidR="00830225" w:rsidRPr="002E10DC" w:rsidTr="00F5444B">
        <w:trPr>
          <w:trHeight w:hRule="exact" w:val="1021"/>
          <w:jc w:val="center"/>
        </w:trPr>
        <w:tc>
          <w:tcPr>
            <w:tcW w:w="2126" w:type="dxa"/>
            <w:shd w:val="clear" w:color="244061" w:fill="DFE3EA"/>
            <w:vAlign w:val="center"/>
          </w:tcPr>
          <w:p w:rsidR="00830225" w:rsidRPr="005C0569" w:rsidRDefault="00894773" w:rsidP="00894773">
            <w:pPr>
              <w:pStyle w:val="Sous-fragment"/>
              <w:tabs>
                <w:tab w:val="right" w:pos="9072"/>
              </w:tabs>
              <w:spacing w:before="0" w:after="0"/>
              <w:jc w:val="left"/>
              <w:rPr>
                <w:rFonts w:ascii="Roboto Condensed" w:hAnsi="Roboto Condensed" w:cs="Arial"/>
                <w:i w:val="0"/>
                <w:color w:val="auto"/>
              </w:rPr>
            </w:pPr>
            <w:r w:rsidRPr="005C0569">
              <w:rPr>
                <w:rFonts w:ascii="Roboto Condensed" w:hAnsi="Roboto Condensed" w:cs="Arial"/>
                <w:i w:val="0"/>
                <w:color w:val="auto"/>
              </w:rPr>
              <w:t>Entité</w:t>
            </w:r>
          </w:p>
        </w:tc>
        <w:tc>
          <w:tcPr>
            <w:tcW w:w="1701" w:type="dxa"/>
            <w:shd w:val="clear" w:color="244061" w:fill="DFE3EA"/>
            <w:vAlign w:val="center"/>
          </w:tcPr>
          <w:p w:rsidR="00830225" w:rsidRPr="002E10DC" w:rsidRDefault="00894773" w:rsidP="005C0569">
            <w:pPr>
              <w:pStyle w:val="Sous-fragment"/>
              <w:tabs>
                <w:tab w:val="right" w:pos="9072"/>
              </w:tabs>
              <w:spacing w:before="0" w:after="0"/>
              <w:jc w:val="left"/>
              <w:rPr>
                <w:rFonts w:ascii="Roboto" w:hAnsi="Roboto" w:cs="Arial"/>
                <w:sz w:val="18"/>
                <w:szCs w:val="18"/>
              </w:rPr>
            </w:pPr>
            <w:r w:rsidRPr="005C0569">
              <w:rPr>
                <w:rFonts w:ascii="Roboto Condensed" w:hAnsi="Roboto Condensed" w:cs="Arial"/>
                <w:i w:val="0"/>
                <w:color w:val="auto"/>
              </w:rPr>
              <w:t>Nom</w:t>
            </w:r>
            <w:r w:rsidR="00830225" w:rsidRPr="005C0569">
              <w:rPr>
                <w:rFonts w:ascii="Roboto Condensed" w:hAnsi="Roboto Condensed" w:cs="Arial"/>
                <w:i w:val="0"/>
                <w:color w:val="auto"/>
              </w:rPr>
              <w:t xml:space="preserve"> </w:t>
            </w:r>
            <w:r w:rsidR="00DD275A" w:rsidRPr="002E10DC">
              <w:rPr>
                <w:rFonts w:ascii="Roboto" w:hAnsi="Roboto" w:cs="Arial"/>
                <w:sz w:val="18"/>
                <w:szCs w:val="18"/>
              </w:rPr>
              <w:fldChar w:fldCharType="begin"/>
            </w:r>
            <w:r w:rsidR="00830225" w:rsidRPr="002E10DC">
              <w:rPr>
                <w:rFonts w:ascii="Roboto" w:hAnsi="Roboto" w:cs="Arial"/>
                <w:sz w:val="18"/>
                <w:szCs w:val="18"/>
              </w:rPr>
              <w:instrText xml:space="preserve"> </w:instrText>
            </w:r>
            <w:r w:rsidR="00A22939" w:rsidRPr="002E10DC">
              <w:rPr>
                <w:rFonts w:ascii="Roboto" w:hAnsi="Roboto" w:cs="Arial"/>
                <w:sz w:val="18"/>
                <w:szCs w:val="18"/>
              </w:rPr>
              <w:instrText>AUTOTEXTLIST</w:instrText>
            </w:r>
            <w:r w:rsidR="00830225" w:rsidRPr="002E10DC">
              <w:rPr>
                <w:rFonts w:ascii="Roboto" w:hAnsi="Roboto" w:cs="Arial"/>
                <w:sz w:val="18"/>
                <w:szCs w:val="18"/>
              </w:rPr>
              <w:instrText xml:space="preserve">  \s "En-tête tableau" \* MERGEFORMAT </w:instrText>
            </w:r>
            <w:r w:rsidR="00DD275A" w:rsidRPr="002E10DC">
              <w:rPr>
                <w:rFonts w:ascii="Roboto" w:hAnsi="Roboto" w:cs="Arial"/>
                <w:sz w:val="18"/>
                <w:szCs w:val="18"/>
              </w:rPr>
              <w:fldChar w:fldCharType="end"/>
            </w:r>
          </w:p>
        </w:tc>
        <w:tc>
          <w:tcPr>
            <w:tcW w:w="1560" w:type="dxa"/>
            <w:shd w:val="clear" w:color="244061" w:fill="DFE3EA"/>
            <w:vAlign w:val="center"/>
          </w:tcPr>
          <w:p w:rsidR="00830225" w:rsidRPr="002E10DC" w:rsidRDefault="00894773" w:rsidP="005C0569">
            <w:pPr>
              <w:pStyle w:val="Sous-fragment"/>
              <w:tabs>
                <w:tab w:val="right" w:pos="9072"/>
              </w:tabs>
              <w:spacing w:before="0" w:after="0"/>
              <w:jc w:val="left"/>
              <w:rPr>
                <w:rFonts w:ascii="Roboto" w:hAnsi="Roboto" w:cs="Arial"/>
                <w:sz w:val="18"/>
                <w:szCs w:val="18"/>
              </w:rPr>
            </w:pPr>
            <w:r w:rsidRPr="005C0569">
              <w:rPr>
                <w:rFonts w:ascii="Roboto Condensed" w:hAnsi="Roboto Condensed" w:cs="Arial"/>
                <w:i w:val="0"/>
                <w:color w:val="auto"/>
              </w:rPr>
              <w:t>Prénom</w:t>
            </w:r>
          </w:p>
        </w:tc>
        <w:tc>
          <w:tcPr>
            <w:tcW w:w="3174" w:type="dxa"/>
            <w:shd w:val="clear" w:color="244061" w:fill="DFE3EA"/>
            <w:vAlign w:val="center"/>
          </w:tcPr>
          <w:p w:rsidR="00830225" w:rsidRPr="002E10DC" w:rsidRDefault="00894773" w:rsidP="005C0569">
            <w:pPr>
              <w:pStyle w:val="Sous-fragment"/>
              <w:tabs>
                <w:tab w:val="right" w:pos="9072"/>
              </w:tabs>
              <w:spacing w:before="0" w:after="0"/>
              <w:jc w:val="left"/>
              <w:rPr>
                <w:rFonts w:ascii="Roboto" w:hAnsi="Roboto" w:cs="Arial"/>
                <w:sz w:val="18"/>
                <w:szCs w:val="18"/>
              </w:rPr>
            </w:pPr>
            <w:r w:rsidRPr="005C0569">
              <w:rPr>
                <w:rFonts w:ascii="Roboto Condensed" w:hAnsi="Roboto Condensed" w:cs="Arial"/>
                <w:i w:val="0"/>
                <w:color w:val="auto"/>
              </w:rPr>
              <w:t>Adresse mail</w:t>
            </w:r>
          </w:p>
        </w:tc>
        <w:tc>
          <w:tcPr>
            <w:tcW w:w="1361" w:type="dxa"/>
            <w:shd w:val="clear" w:color="244061" w:fill="DFE3EA"/>
            <w:vAlign w:val="center"/>
          </w:tcPr>
          <w:p w:rsidR="00830225" w:rsidRPr="002E10DC" w:rsidRDefault="00894773" w:rsidP="00987DF5">
            <w:pPr>
              <w:pStyle w:val="Sous-fragment"/>
              <w:tabs>
                <w:tab w:val="right" w:pos="9072"/>
              </w:tabs>
              <w:spacing w:before="0" w:after="0"/>
              <w:jc w:val="left"/>
              <w:rPr>
                <w:rFonts w:ascii="Roboto" w:hAnsi="Roboto" w:cs="Arial"/>
                <w:sz w:val="18"/>
                <w:szCs w:val="18"/>
              </w:rPr>
            </w:pPr>
            <w:r w:rsidRPr="00987DF5">
              <w:rPr>
                <w:rFonts w:ascii="Roboto Condensed" w:hAnsi="Roboto Condensed" w:cs="Arial"/>
                <w:i w:val="0"/>
                <w:color w:val="auto"/>
              </w:rPr>
              <w:t>Téléphone</w:t>
            </w:r>
            <w:r w:rsidRPr="002E10DC">
              <w:rPr>
                <w:rFonts w:ascii="Roboto" w:hAnsi="Roboto" w:cs="Arial"/>
                <w:sz w:val="18"/>
                <w:szCs w:val="18"/>
              </w:rPr>
              <w:t xml:space="preserve"> </w:t>
            </w:r>
            <w:r w:rsidR="00DD275A" w:rsidRPr="002E10DC">
              <w:rPr>
                <w:rFonts w:ascii="Roboto" w:hAnsi="Roboto" w:cs="Arial"/>
                <w:sz w:val="18"/>
                <w:szCs w:val="18"/>
              </w:rPr>
              <w:fldChar w:fldCharType="begin"/>
            </w:r>
            <w:r w:rsidR="00830225" w:rsidRPr="002E10DC">
              <w:rPr>
                <w:rFonts w:ascii="Roboto" w:hAnsi="Roboto" w:cs="Arial"/>
                <w:sz w:val="18"/>
                <w:szCs w:val="18"/>
              </w:rPr>
              <w:instrText xml:space="preserve"> </w:instrText>
            </w:r>
            <w:r w:rsidR="00A22939" w:rsidRPr="002E10DC">
              <w:rPr>
                <w:rFonts w:ascii="Roboto" w:hAnsi="Roboto" w:cs="Arial"/>
                <w:sz w:val="18"/>
                <w:szCs w:val="18"/>
              </w:rPr>
              <w:instrText>AUTOTEXTLIST</w:instrText>
            </w:r>
            <w:r w:rsidR="00830225" w:rsidRPr="002E10DC">
              <w:rPr>
                <w:rFonts w:ascii="Roboto" w:hAnsi="Roboto" w:cs="Arial"/>
                <w:sz w:val="18"/>
                <w:szCs w:val="18"/>
              </w:rPr>
              <w:instrText xml:space="preserve">  \s "En-tête tableau" \* MERGEFORMAT </w:instrText>
            </w:r>
            <w:r w:rsidR="00DD275A" w:rsidRPr="002E10DC">
              <w:rPr>
                <w:rFonts w:ascii="Roboto" w:hAnsi="Roboto" w:cs="Arial"/>
                <w:sz w:val="18"/>
                <w:szCs w:val="18"/>
              </w:rPr>
              <w:fldChar w:fldCharType="end"/>
            </w:r>
          </w:p>
        </w:tc>
        <w:tc>
          <w:tcPr>
            <w:tcW w:w="426" w:type="dxa"/>
            <w:shd w:val="clear" w:color="244061" w:fill="DFE3EA"/>
            <w:textDirection w:val="btLr"/>
          </w:tcPr>
          <w:p w:rsidR="00830225" w:rsidRPr="00987DF5" w:rsidRDefault="0003013B" w:rsidP="002E10DC">
            <w:pPr>
              <w:pStyle w:val="En-ttetableau"/>
              <w:tabs>
                <w:tab w:val="right" w:pos="9072"/>
              </w:tabs>
              <w:spacing w:before="0" w:after="0"/>
              <w:ind w:left="113" w:right="113"/>
              <w:rPr>
                <w:rFonts w:ascii="Roboto Condensed" w:hAnsi="Roboto Condensed" w:cs="Arial"/>
              </w:rPr>
            </w:pPr>
            <w:r w:rsidRPr="00987DF5">
              <w:rPr>
                <w:rFonts w:ascii="Roboto Condensed" w:hAnsi="Roboto Condensed" w:cs="Arial"/>
              </w:rPr>
              <w:t>Présent</w:t>
            </w:r>
          </w:p>
        </w:tc>
        <w:tc>
          <w:tcPr>
            <w:tcW w:w="425" w:type="dxa"/>
            <w:shd w:val="clear" w:color="244061" w:fill="DFE3EA"/>
            <w:textDirection w:val="btLr"/>
          </w:tcPr>
          <w:p w:rsidR="00830225" w:rsidRPr="00987DF5" w:rsidRDefault="00830225" w:rsidP="002E10DC">
            <w:pPr>
              <w:pStyle w:val="En-ttetableau"/>
              <w:tabs>
                <w:tab w:val="left" w:pos="268"/>
                <w:tab w:val="right" w:pos="9072"/>
              </w:tabs>
              <w:spacing w:before="0" w:after="0"/>
              <w:ind w:right="113"/>
              <w:rPr>
                <w:rFonts w:ascii="Roboto Condensed" w:hAnsi="Roboto Condensed" w:cs="Arial"/>
              </w:rPr>
            </w:pPr>
            <w:r w:rsidRPr="00987DF5">
              <w:rPr>
                <w:rFonts w:ascii="Roboto Condensed" w:hAnsi="Roboto Condensed" w:cs="Arial"/>
              </w:rPr>
              <w:t>Diffusion</w:t>
            </w:r>
          </w:p>
        </w:tc>
      </w:tr>
      <w:tr w:rsidR="00400321" w:rsidRPr="00894773" w:rsidTr="00F5444B">
        <w:trPr>
          <w:trHeight w:val="340"/>
          <w:jc w:val="center"/>
        </w:trPr>
        <w:tc>
          <w:tcPr>
            <w:tcW w:w="2126" w:type="dxa"/>
            <w:vMerge w:val="restart"/>
            <w:vAlign w:val="center"/>
          </w:tcPr>
          <w:p w:rsidR="00400321" w:rsidRPr="008715B9" w:rsidRDefault="00400321" w:rsidP="00CA145A">
            <w:pPr>
              <w:jc w:val="center"/>
              <w:rPr>
                <w:rFonts w:cs="Arial"/>
                <w:b/>
                <w:sz w:val="18"/>
                <w:szCs w:val="18"/>
              </w:rPr>
            </w:pPr>
            <w:r w:rsidRPr="008715B9">
              <w:rPr>
                <w:rFonts w:cs="Arial"/>
                <w:b/>
                <w:sz w:val="18"/>
                <w:szCs w:val="18"/>
              </w:rPr>
              <w:t>VCNDF</w:t>
            </w:r>
          </w:p>
        </w:tc>
        <w:tc>
          <w:tcPr>
            <w:tcW w:w="1701" w:type="dxa"/>
            <w:vAlign w:val="center"/>
          </w:tcPr>
          <w:p w:rsidR="00400321" w:rsidRPr="00894773" w:rsidRDefault="00400321" w:rsidP="00A554A6">
            <w:pPr>
              <w:rPr>
                <w:rFonts w:cs="Arial"/>
                <w:sz w:val="18"/>
                <w:szCs w:val="18"/>
              </w:rPr>
            </w:pPr>
            <w:r>
              <w:rPr>
                <w:rFonts w:cs="Arial"/>
                <w:sz w:val="18"/>
                <w:szCs w:val="18"/>
              </w:rPr>
              <w:t>TOMCZAK</w:t>
            </w:r>
          </w:p>
        </w:tc>
        <w:tc>
          <w:tcPr>
            <w:tcW w:w="1560" w:type="dxa"/>
            <w:vAlign w:val="center"/>
          </w:tcPr>
          <w:p w:rsidR="00400321" w:rsidRPr="00894773" w:rsidRDefault="00400321" w:rsidP="00A554A6">
            <w:pPr>
              <w:rPr>
                <w:rFonts w:cs="Arial"/>
                <w:sz w:val="18"/>
                <w:szCs w:val="18"/>
              </w:rPr>
            </w:pPr>
            <w:r>
              <w:rPr>
                <w:rFonts w:cs="Arial"/>
                <w:sz w:val="18"/>
                <w:szCs w:val="18"/>
              </w:rPr>
              <w:t>Ludovic</w:t>
            </w:r>
          </w:p>
        </w:tc>
        <w:tc>
          <w:tcPr>
            <w:tcW w:w="3174" w:type="dxa"/>
            <w:vAlign w:val="center"/>
          </w:tcPr>
          <w:p w:rsidR="00400321" w:rsidRPr="00894773" w:rsidRDefault="00400321" w:rsidP="00A554A6">
            <w:pPr>
              <w:rPr>
                <w:rFonts w:cs="Arial"/>
                <w:sz w:val="18"/>
                <w:szCs w:val="18"/>
              </w:rPr>
            </w:pPr>
            <w:r>
              <w:rPr>
                <w:rFonts w:cs="Arial"/>
                <w:sz w:val="18"/>
                <w:szCs w:val="18"/>
              </w:rPr>
              <w:t>ltomczak@verdi-ingenierie.fr</w:t>
            </w:r>
          </w:p>
        </w:tc>
        <w:tc>
          <w:tcPr>
            <w:tcW w:w="1361" w:type="dxa"/>
            <w:vAlign w:val="center"/>
          </w:tcPr>
          <w:p w:rsidR="00400321" w:rsidRPr="00894773" w:rsidRDefault="00400321" w:rsidP="00350665">
            <w:pPr>
              <w:rPr>
                <w:rFonts w:cs="Arial"/>
                <w:sz w:val="18"/>
                <w:szCs w:val="18"/>
              </w:rPr>
            </w:pPr>
            <w:r>
              <w:rPr>
                <w:rFonts w:cs="Arial"/>
                <w:sz w:val="18"/>
                <w:szCs w:val="18"/>
              </w:rPr>
              <w:t>0675441731</w:t>
            </w:r>
          </w:p>
        </w:tc>
        <w:tc>
          <w:tcPr>
            <w:tcW w:w="426" w:type="dxa"/>
            <w:vAlign w:val="center"/>
          </w:tcPr>
          <w:p w:rsidR="00400321" w:rsidRPr="00894773" w:rsidRDefault="00400321" w:rsidP="00835684">
            <w:pPr>
              <w:jc w:val="center"/>
              <w:rPr>
                <w:rFonts w:cs="Arial"/>
                <w:sz w:val="18"/>
                <w:szCs w:val="18"/>
              </w:rPr>
            </w:pPr>
            <w:r>
              <w:rPr>
                <w:rFonts w:cs="Arial"/>
                <w:sz w:val="18"/>
                <w:szCs w:val="18"/>
              </w:rPr>
              <w:t>P</w:t>
            </w:r>
          </w:p>
        </w:tc>
        <w:tc>
          <w:tcPr>
            <w:tcW w:w="425" w:type="dxa"/>
            <w:vAlign w:val="center"/>
          </w:tcPr>
          <w:p w:rsidR="00400321" w:rsidRPr="00894773" w:rsidRDefault="00400321" w:rsidP="00835684">
            <w:pPr>
              <w:jc w:val="center"/>
              <w:rPr>
                <w:rFonts w:cs="Arial"/>
                <w:sz w:val="18"/>
                <w:szCs w:val="18"/>
              </w:rPr>
            </w:pPr>
            <w:r w:rsidRPr="00894773">
              <w:rPr>
                <w:rFonts w:cs="Arial"/>
                <w:sz w:val="18"/>
                <w:szCs w:val="18"/>
              </w:rPr>
              <w:t>D</w:t>
            </w:r>
          </w:p>
        </w:tc>
      </w:tr>
      <w:tr w:rsidR="00400321" w:rsidRPr="00894773" w:rsidTr="00F5444B">
        <w:trPr>
          <w:trHeight w:val="340"/>
          <w:jc w:val="center"/>
        </w:trPr>
        <w:tc>
          <w:tcPr>
            <w:tcW w:w="2126" w:type="dxa"/>
            <w:vMerge/>
            <w:vAlign w:val="center"/>
          </w:tcPr>
          <w:p w:rsidR="00400321" w:rsidRPr="008715B9" w:rsidRDefault="00400321" w:rsidP="00C02AB0">
            <w:pPr>
              <w:rPr>
                <w:rFonts w:cs="Arial"/>
                <w:b/>
                <w:sz w:val="18"/>
                <w:szCs w:val="18"/>
              </w:rPr>
            </w:pPr>
          </w:p>
        </w:tc>
        <w:tc>
          <w:tcPr>
            <w:tcW w:w="1701" w:type="dxa"/>
            <w:vAlign w:val="center"/>
          </w:tcPr>
          <w:p w:rsidR="00400321" w:rsidRPr="00894773" w:rsidRDefault="00400321" w:rsidP="00400321">
            <w:pPr>
              <w:rPr>
                <w:rFonts w:cs="Arial"/>
                <w:sz w:val="18"/>
                <w:szCs w:val="18"/>
              </w:rPr>
            </w:pPr>
            <w:r>
              <w:rPr>
                <w:rFonts w:cs="Arial"/>
                <w:sz w:val="18"/>
                <w:szCs w:val="18"/>
              </w:rPr>
              <w:t>POULET</w:t>
            </w:r>
          </w:p>
        </w:tc>
        <w:tc>
          <w:tcPr>
            <w:tcW w:w="1560" w:type="dxa"/>
            <w:vAlign w:val="center"/>
          </w:tcPr>
          <w:p w:rsidR="00400321" w:rsidRPr="00894773" w:rsidRDefault="00383722" w:rsidP="00400321">
            <w:pPr>
              <w:rPr>
                <w:rFonts w:cs="Arial"/>
                <w:sz w:val="18"/>
                <w:szCs w:val="18"/>
              </w:rPr>
            </w:pPr>
            <w:r>
              <w:rPr>
                <w:rFonts w:cs="Arial"/>
                <w:sz w:val="18"/>
                <w:szCs w:val="18"/>
              </w:rPr>
              <w:t>Jean-Baptiste</w:t>
            </w:r>
          </w:p>
        </w:tc>
        <w:tc>
          <w:tcPr>
            <w:tcW w:w="3174" w:type="dxa"/>
            <w:vAlign w:val="center"/>
          </w:tcPr>
          <w:p w:rsidR="00400321" w:rsidRPr="00894773" w:rsidRDefault="00400321" w:rsidP="00C02AB0">
            <w:pPr>
              <w:rPr>
                <w:rFonts w:cs="Arial"/>
                <w:sz w:val="18"/>
                <w:szCs w:val="18"/>
              </w:rPr>
            </w:pPr>
            <w:r>
              <w:rPr>
                <w:rFonts w:cs="Arial"/>
                <w:sz w:val="18"/>
                <w:szCs w:val="18"/>
              </w:rPr>
              <w:t>jbpoulet@verdi-ingenierie.fr</w:t>
            </w:r>
          </w:p>
        </w:tc>
        <w:tc>
          <w:tcPr>
            <w:tcW w:w="1361" w:type="dxa"/>
            <w:vAlign w:val="center"/>
          </w:tcPr>
          <w:p w:rsidR="00400321" w:rsidRPr="00894773" w:rsidRDefault="00400321" w:rsidP="00C02AB0">
            <w:pPr>
              <w:rPr>
                <w:rFonts w:cs="Arial"/>
                <w:sz w:val="18"/>
                <w:szCs w:val="18"/>
              </w:rPr>
            </w:pPr>
          </w:p>
        </w:tc>
        <w:tc>
          <w:tcPr>
            <w:tcW w:w="426" w:type="dxa"/>
            <w:vAlign w:val="center"/>
          </w:tcPr>
          <w:p w:rsidR="00400321" w:rsidRPr="00894773" w:rsidRDefault="00400321" w:rsidP="00835684">
            <w:pPr>
              <w:jc w:val="center"/>
              <w:rPr>
                <w:rFonts w:cs="Arial"/>
                <w:sz w:val="18"/>
                <w:szCs w:val="18"/>
              </w:rPr>
            </w:pPr>
            <w:r>
              <w:rPr>
                <w:rFonts w:cs="Arial"/>
                <w:sz w:val="18"/>
                <w:szCs w:val="18"/>
              </w:rPr>
              <w:t>P</w:t>
            </w:r>
          </w:p>
        </w:tc>
        <w:tc>
          <w:tcPr>
            <w:tcW w:w="425" w:type="dxa"/>
            <w:vAlign w:val="center"/>
          </w:tcPr>
          <w:p w:rsidR="00400321" w:rsidRPr="00894773" w:rsidRDefault="00400321" w:rsidP="00835684">
            <w:pPr>
              <w:jc w:val="center"/>
              <w:rPr>
                <w:rFonts w:cs="Arial"/>
                <w:sz w:val="18"/>
                <w:szCs w:val="18"/>
              </w:rPr>
            </w:pPr>
            <w:r w:rsidRPr="00894773">
              <w:rPr>
                <w:rFonts w:cs="Arial"/>
                <w:sz w:val="18"/>
                <w:szCs w:val="18"/>
              </w:rPr>
              <w:t>D</w:t>
            </w:r>
          </w:p>
        </w:tc>
      </w:tr>
      <w:tr w:rsidR="00880D14" w:rsidRPr="00894773" w:rsidTr="00F5444B">
        <w:trPr>
          <w:trHeight w:val="340"/>
          <w:jc w:val="center"/>
        </w:trPr>
        <w:tc>
          <w:tcPr>
            <w:tcW w:w="2126" w:type="dxa"/>
            <w:vAlign w:val="center"/>
          </w:tcPr>
          <w:p w:rsidR="007C2CD8" w:rsidRPr="008715B9" w:rsidRDefault="00400321" w:rsidP="00BA0C86">
            <w:pPr>
              <w:jc w:val="center"/>
              <w:rPr>
                <w:rFonts w:cs="Arial"/>
                <w:b/>
                <w:sz w:val="18"/>
                <w:szCs w:val="18"/>
              </w:rPr>
            </w:pPr>
            <w:r>
              <w:rPr>
                <w:rFonts w:cs="Arial"/>
                <w:b/>
                <w:sz w:val="18"/>
                <w:szCs w:val="18"/>
              </w:rPr>
              <w:t>Chambre d’Agriculture</w:t>
            </w:r>
          </w:p>
        </w:tc>
        <w:tc>
          <w:tcPr>
            <w:tcW w:w="1701" w:type="dxa"/>
            <w:vAlign w:val="center"/>
          </w:tcPr>
          <w:p w:rsidR="00880D14" w:rsidRPr="00894773" w:rsidRDefault="00400321" w:rsidP="007C2CD8">
            <w:pPr>
              <w:rPr>
                <w:rFonts w:cs="Arial"/>
                <w:sz w:val="18"/>
                <w:szCs w:val="18"/>
              </w:rPr>
            </w:pPr>
            <w:r>
              <w:rPr>
                <w:rFonts w:cs="Arial"/>
                <w:sz w:val="18"/>
                <w:szCs w:val="18"/>
              </w:rPr>
              <w:t>BOUTRY</w:t>
            </w:r>
          </w:p>
        </w:tc>
        <w:tc>
          <w:tcPr>
            <w:tcW w:w="1560" w:type="dxa"/>
            <w:vAlign w:val="center"/>
          </w:tcPr>
          <w:p w:rsidR="00880D14" w:rsidRPr="00894773" w:rsidRDefault="00400321" w:rsidP="007C2CD8">
            <w:pPr>
              <w:rPr>
                <w:rFonts w:cs="Arial"/>
                <w:sz w:val="18"/>
                <w:szCs w:val="18"/>
              </w:rPr>
            </w:pPr>
            <w:r>
              <w:rPr>
                <w:rFonts w:cs="Arial"/>
                <w:sz w:val="18"/>
                <w:szCs w:val="18"/>
              </w:rPr>
              <w:t>Marianne</w:t>
            </w:r>
          </w:p>
        </w:tc>
        <w:tc>
          <w:tcPr>
            <w:tcW w:w="3174" w:type="dxa"/>
            <w:vAlign w:val="center"/>
          </w:tcPr>
          <w:p w:rsidR="00880D14" w:rsidRPr="00894773" w:rsidRDefault="00880D14" w:rsidP="00C02AB0">
            <w:pPr>
              <w:rPr>
                <w:rFonts w:cs="Arial"/>
                <w:sz w:val="18"/>
                <w:szCs w:val="18"/>
              </w:rPr>
            </w:pPr>
          </w:p>
        </w:tc>
        <w:tc>
          <w:tcPr>
            <w:tcW w:w="1361" w:type="dxa"/>
            <w:vAlign w:val="center"/>
          </w:tcPr>
          <w:p w:rsidR="00880D14" w:rsidRPr="00894773" w:rsidRDefault="00880D14" w:rsidP="00A7667A">
            <w:pPr>
              <w:rPr>
                <w:rFonts w:cs="Arial"/>
                <w:sz w:val="18"/>
                <w:szCs w:val="18"/>
              </w:rPr>
            </w:pPr>
          </w:p>
        </w:tc>
        <w:tc>
          <w:tcPr>
            <w:tcW w:w="426" w:type="dxa"/>
            <w:vAlign w:val="center"/>
          </w:tcPr>
          <w:p w:rsidR="00880D14" w:rsidRPr="00894773" w:rsidRDefault="00880D14" w:rsidP="00704C04">
            <w:pPr>
              <w:jc w:val="center"/>
              <w:rPr>
                <w:rFonts w:cs="Arial"/>
                <w:sz w:val="18"/>
                <w:szCs w:val="18"/>
              </w:rPr>
            </w:pPr>
            <w:r>
              <w:rPr>
                <w:rFonts w:cs="Arial"/>
                <w:sz w:val="18"/>
                <w:szCs w:val="18"/>
              </w:rPr>
              <w:t>P</w:t>
            </w:r>
          </w:p>
        </w:tc>
        <w:tc>
          <w:tcPr>
            <w:tcW w:w="425" w:type="dxa"/>
            <w:vAlign w:val="center"/>
          </w:tcPr>
          <w:p w:rsidR="00880D14" w:rsidRPr="00894773" w:rsidRDefault="00880D14" w:rsidP="00704C04">
            <w:pPr>
              <w:jc w:val="center"/>
              <w:rPr>
                <w:rFonts w:cs="Arial"/>
                <w:sz w:val="18"/>
                <w:szCs w:val="18"/>
              </w:rPr>
            </w:pPr>
            <w:r w:rsidRPr="00894773">
              <w:rPr>
                <w:rFonts w:cs="Arial"/>
                <w:sz w:val="18"/>
                <w:szCs w:val="18"/>
              </w:rPr>
              <w:t>D</w:t>
            </w:r>
          </w:p>
        </w:tc>
      </w:tr>
      <w:tr w:rsidR="00880D14" w:rsidRPr="00894773" w:rsidTr="00F5444B">
        <w:trPr>
          <w:trHeight w:val="340"/>
          <w:jc w:val="center"/>
        </w:trPr>
        <w:tc>
          <w:tcPr>
            <w:tcW w:w="2126" w:type="dxa"/>
            <w:vAlign w:val="center"/>
          </w:tcPr>
          <w:p w:rsidR="007C2CD8" w:rsidRPr="008715B9" w:rsidRDefault="00400321" w:rsidP="00A37DEF">
            <w:pPr>
              <w:jc w:val="center"/>
              <w:rPr>
                <w:rFonts w:cs="Arial"/>
                <w:b/>
                <w:sz w:val="18"/>
                <w:szCs w:val="18"/>
              </w:rPr>
            </w:pPr>
            <w:r>
              <w:rPr>
                <w:rFonts w:cs="Arial"/>
                <w:b/>
                <w:sz w:val="18"/>
                <w:szCs w:val="18"/>
              </w:rPr>
              <w:t>Ville de LOCQUIGNOL</w:t>
            </w:r>
          </w:p>
        </w:tc>
        <w:tc>
          <w:tcPr>
            <w:tcW w:w="1701" w:type="dxa"/>
            <w:vAlign w:val="center"/>
          </w:tcPr>
          <w:p w:rsidR="00880D14" w:rsidRPr="00894773" w:rsidRDefault="00400321" w:rsidP="007C2CD8">
            <w:pPr>
              <w:rPr>
                <w:rFonts w:cs="Arial"/>
                <w:sz w:val="18"/>
                <w:szCs w:val="18"/>
              </w:rPr>
            </w:pPr>
            <w:r>
              <w:rPr>
                <w:rFonts w:cs="Arial"/>
                <w:sz w:val="18"/>
                <w:szCs w:val="18"/>
              </w:rPr>
              <w:t>POTIEZ</w:t>
            </w:r>
          </w:p>
        </w:tc>
        <w:tc>
          <w:tcPr>
            <w:tcW w:w="1560" w:type="dxa"/>
            <w:vAlign w:val="center"/>
          </w:tcPr>
          <w:p w:rsidR="00880D14" w:rsidRPr="00894773" w:rsidRDefault="00400321" w:rsidP="007C2CD8">
            <w:pPr>
              <w:rPr>
                <w:rFonts w:cs="Arial"/>
                <w:sz w:val="18"/>
                <w:szCs w:val="18"/>
              </w:rPr>
            </w:pPr>
            <w:r>
              <w:rPr>
                <w:rFonts w:cs="Arial"/>
                <w:sz w:val="18"/>
                <w:szCs w:val="18"/>
              </w:rPr>
              <w:t>Marie-Carmel</w:t>
            </w:r>
          </w:p>
        </w:tc>
        <w:tc>
          <w:tcPr>
            <w:tcW w:w="3174" w:type="dxa"/>
            <w:vAlign w:val="center"/>
          </w:tcPr>
          <w:p w:rsidR="00880D14" w:rsidRPr="00894773" w:rsidRDefault="00880D14" w:rsidP="004E6498">
            <w:pPr>
              <w:rPr>
                <w:rFonts w:cs="Arial"/>
                <w:sz w:val="18"/>
                <w:szCs w:val="18"/>
              </w:rPr>
            </w:pPr>
          </w:p>
        </w:tc>
        <w:tc>
          <w:tcPr>
            <w:tcW w:w="1361" w:type="dxa"/>
            <w:vAlign w:val="center"/>
          </w:tcPr>
          <w:p w:rsidR="00880D14" w:rsidRPr="00894773" w:rsidRDefault="00880D14" w:rsidP="00C02AB0">
            <w:pPr>
              <w:rPr>
                <w:rFonts w:cs="Arial"/>
                <w:sz w:val="18"/>
                <w:szCs w:val="18"/>
              </w:rPr>
            </w:pPr>
          </w:p>
        </w:tc>
        <w:tc>
          <w:tcPr>
            <w:tcW w:w="426" w:type="dxa"/>
            <w:vAlign w:val="center"/>
          </w:tcPr>
          <w:p w:rsidR="00880D14" w:rsidRPr="00894773" w:rsidRDefault="00F5444B" w:rsidP="00704C04">
            <w:pPr>
              <w:jc w:val="center"/>
              <w:rPr>
                <w:rFonts w:cs="Arial"/>
                <w:sz w:val="18"/>
                <w:szCs w:val="18"/>
              </w:rPr>
            </w:pPr>
            <w:r>
              <w:rPr>
                <w:rFonts w:cs="Arial"/>
                <w:sz w:val="18"/>
                <w:szCs w:val="18"/>
              </w:rPr>
              <w:t>P</w:t>
            </w:r>
          </w:p>
        </w:tc>
        <w:tc>
          <w:tcPr>
            <w:tcW w:w="425" w:type="dxa"/>
            <w:vAlign w:val="center"/>
          </w:tcPr>
          <w:p w:rsidR="00880D14" w:rsidRPr="00894773" w:rsidRDefault="00880D14" w:rsidP="00704C04">
            <w:pPr>
              <w:jc w:val="center"/>
              <w:rPr>
                <w:rFonts w:cs="Arial"/>
                <w:sz w:val="18"/>
                <w:szCs w:val="18"/>
              </w:rPr>
            </w:pPr>
            <w:r w:rsidRPr="00894773">
              <w:rPr>
                <w:rFonts w:cs="Arial"/>
                <w:sz w:val="18"/>
                <w:szCs w:val="18"/>
              </w:rPr>
              <w:t>D</w:t>
            </w:r>
          </w:p>
        </w:tc>
      </w:tr>
      <w:tr w:rsidR="00880D14" w:rsidRPr="00894773" w:rsidTr="00F5444B">
        <w:trPr>
          <w:trHeight w:val="340"/>
          <w:jc w:val="center"/>
        </w:trPr>
        <w:tc>
          <w:tcPr>
            <w:tcW w:w="2126" w:type="dxa"/>
            <w:vAlign w:val="center"/>
          </w:tcPr>
          <w:p w:rsidR="00880D14" w:rsidRPr="008715B9" w:rsidRDefault="00400321" w:rsidP="007C2CD8">
            <w:pPr>
              <w:jc w:val="center"/>
              <w:rPr>
                <w:rFonts w:cs="Arial"/>
                <w:b/>
                <w:sz w:val="18"/>
                <w:szCs w:val="18"/>
              </w:rPr>
            </w:pPr>
            <w:r>
              <w:rPr>
                <w:rFonts w:cs="Arial"/>
                <w:b/>
                <w:sz w:val="18"/>
                <w:szCs w:val="18"/>
              </w:rPr>
              <w:t>Département</w:t>
            </w:r>
          </w:p>
        </w:tc>
        <w:tc>
          <w:tcPr>
            <w:tcW w:w="1701" w:type="dxa"/>
            <w:vAlign w:val="center"/>
          </w:tcPr>
          <w:p w:rsidR="00880D14" w:rsidRPr="00894773" w:rsidRDefault="00400321" w:rsidP="007C2CD8">
            <w:pPr>
              <w:rPr>
                <w:rFonts w:cs="Arial"/>
                <w:sz w:val="18"/>
                <w:szCs w:val="18"/>
              </w:rPr>
            </w:pPr>
            <w:r>
              <w:rPr>
                <w:rFonts w:cs="Arial"/>
                <w:sz w:val="18"/>
                <w:szCs w:val="18"/>
              </w:rPr>
              <w:t>FAGOT</w:t>
            </w:r>
          </w:p>
        </w:tc>
        <w:tc>
          <w:tcPr>
            <w:tcW w:w="1560" w:type="dxa"/>
            <w:vAlign w:val="center"/>
          </w:tcPr>
          <w:p w:rsidR="00400321" w:rsidRPr="00894773" w:rsidRDefault="00400321" w:rsidP="007C2CD8">
            <w:pPr>
              <w:rPr>
                <w:rFonts w:cs="Arial"/>
                <w:sz w:val="18"/>
                <w:szCs w:val="18"/>
              </w:rPr>
            </w:pPr>
            <w:r>
              <w:rPr>
                <w:rFonts w:cs="Arial"/>
                <w:sz w:val="18"/>
                <w:szCs w:val="18"/>
              </w:rPr>
              <w:t>Nathalie</w:t>
            </w:r>
          </w:p>
        </w:tc>
        <w:tc>
          <w:tcPr>
            <w:tcW w:w="3174" w:type="dxa"/>
            <w:vAlign w:val="center"/>
          </w:tcPr>
          <w:p w:rsidR="00880D14" w:rsidRPr="00894773" w:rsidRDefault="00880D14" w:rsidP="00350665">
            <w:pPr>
              <w:rPr>
                <w:rFonts w:cs="Arial"/>
                <w:sz w:val="18"/>
                <w:szCs w:val="18"/>
              </w:rPr>
            </w:pPr>
          </w:p>
        </w:tc>
        <w:tc>
          <w:tcPr>
            <w:tcW w:w="1361" w:type="dxa"/>
            <w:vAlign w:val="center"/>
          </w:tcPr>
          <w:p w:rsidR="00880D14" w:rsidRPr="00894773" w:rsidRDefault="00880D14" w:rsidP="00C02AB0">
            <w:pPr>
              <w:rPr>
                <w:rFonts w:cs="Arial"/>
                <w:sz w:val="18"/>
                <w:szCs w:val="18"/>
              </w:rPr>
            </w:pPr>
          </w:p>
        </w:tc>
        <w:tc>
          <w:tcPr>
            <w:tcW w:w="426" w:type="dxa"/>
            <w:vAlign w:val="center"/>
          </w:tcPr>
          <w:p w:rsidR="00880D14" w:rsidRPr="00894773" w:rsidRDefault="00880D14" w:rsidP="00704C04">
            <w:pPr>
              <w:jc w:val="center"/>
              <w:rPr>
                <w:rFonts w:cs="Arial"/>
                <w:sz w:val="18"/>
                <w:szCs w:val="18"/>
              </w:rPr>
            </w:pPr>
            <w:r>
              <w:rPr>
                <w:rFonts w:cs="Arial"/>
                <w:sz w:val="18"/>
                <w:szCs w:val="18"/>
              </w:rPr>
              <w:t>P</w:t>
            </w:r>
          </w:p>
        </w:tc>
        <w:tc>
          <w:tcPr>
            <w:tcW w:w="425" w:type="dxa"/>
            <w:vAlign w:val="center"/>
          </w:tcPr>
          <w:p w:rsidR="00880D14" w:rsidRPr="00894773" w:rsidRDefault="00880D14" w:rsidP="00704C04">
            <w:pPr>
              <w:jc w:val="center"/>
              <w:rPr>
                <w:rFonts w:cs="Arial"/>
                <w:sz w:val="18"/>
                <w:szCs w:val="18"/>
              </w:rPr>
            </w:pPr>
            <w:r w:rsidRPr="00894773">
              <w:rPr>
                <w:rFonts w:cs="Arial"/>
                <w:sz w:val="18"/>
                <w:szCs w:val="18"/>
              </w:rPr>
              <w:t>D</w:t>
            </w:r>
          </w:p>
        </w:tc>
      </w:tr>
      <w:tr w:rsidR="008715B9" w:rsidRPr="00894773" w:rsidTr="00F5444B">
        <w:trPr>
          <w:trHeight w:val="340"/>
          <w:jc w:val="center"/>
        </w:trPr>
        <w:tc>
          <w:tcPr>
            <w:tcW w:w="2126" w:type="dxa"/>
            <w:vAlign w:val="center"/>
          </w:tcPr>
          <w:p w:rsidR="008715B9" w:rsidRPr="008715B9" w:rsidRDefault="00400321" w:rsidP="008715B9">
            <w:pPr>
              <w:jc w:val="center"/>
              <w:rPr>
                <w:rFonts w:cs="Arial"/>
                <w:b/>
                <w:sz w:val="18"/>
                <w:szCs w:val="18"/>
              </w:rPr>
            </w:pPr>
            <w:r>
              <w:rPr>
                <w:rFonts w:cs="Arial"/>
                <w:b/>
                <w:sz w:val="18"/>
                <w:szCs w:val="18"/>
              </w:rPr>
              <w:t>PNR</w:t>
            </w:r>
          </w:p>
        </w:tc>
        <w:tc>
          <w:tcPr>
            <w:tcW w:w="1701" w:type="dxa"/>
            <w:vAlign w:val="center"/>
          </w:tcPr>
          <w:p w:rsidR="008715B9" w:rsidRPr="00894773" w:rsidRDefault="00400321" w:rsidP="008715B9">
            <w:pPr>
              <w:rPr>
                <w:rFonts w:cs="Arial"/>
                <w:sz w:val="18"/>
                <w:szCs w:val="18"/>
              </w:rPr>
            </w:pPr>
            <w:r>
              <w:rPr>
                <w:rFonts w:cs="Arial"/>
                <w:sz w:val="18"/>
                <w:szCs w:val="18"/>
              </w:rPr>
              <w:t>DEBAERE</w:t>
            </w:r>
          </w:p>
        </w:tc>
        <w:tc>
          <w:tcPr>
            <w:tcW w:w="1560" w:type="dxa"/>
            <w:vAlign w:val="center"/>
          </w:tcPr>
          <w:p w:rsidR="008715B9" w:rsidRPr="00894773" w:rsidRDefault="00400321" w:rsidP="008715B9">
            <w:pPr>
              <w:rPr>
                <w:rFonts w:cs="Arial"/>
                <w:sz w:val="18"/>
                <w:szCs w:val="18"/>
              </w:rPr>
            </w:pPr>
            <w:r>
              <w:rPr>
                <w:rFonts w:cs="Arial"/>
                <w:sz w:val="18"/>
                <w:szCs w:val="18"/>
              </w:rPr>
              <w:t>Lise</w:t>
            </w:r>
          </w:p>
        </w:tc>
        <w:tc>
          <w:tcPr>
            <w:tcW w:w="3174" w:type="dxa"/>
            <w:vAlign w:val="center"/>
          </w:tcPr>
          <w:p w:rsidR="008715B9" w:rsidRPr="00894773" w:rsidRDefault="008715B9" w:rsidP="008715B9">
            <w:pPr>
              <w:rPr>
                <w:rFonts w:cs="Arial"/>
                <w:sz w:val="18"/>
                <w:szCs w:val="18"/>
              </w:rPr>
            </w:pPr>
          </w:p>
        </w:tc>
        <w:tc>
          <w:tcPr>
            <w:tcW w:w="1361" w:type="dxa"/>
            <w:vAlign w:val="center"/>
          </w:tcPr>
          <w:p w:rsidR="008715B9" w:rsidRPr="00894773" w:rsidRDefault="008715B9" w:rsidP="008715B9">
            <w:pPr>
              <w:rPr>
                <w:rFonts w:cs="Arial"/>
                <w:sz w:val="18"/>
                <w:szCs w:val="18"/>
              </w:rPr>
            </w:pPr>
          </w:p>
        </w:tc>
        <w:tc>
          <w:tcPr>
            <w:tcW w:w="426" w:type="dxa"/>
            <w:vAlign w:val="center"/>
          </w:tcPr>
          <w:p w:rsidR="008715B9" w:rsidRPr="00894773" w:rsidRDefault="008715B9" w:rsidP="008715B9">
            <w:pPr>
              <w:jc w:val="center"/>
              <w:rPr>
                <w:rFonts w:cs="Arial"/>
                <w:sz w:val="18"/>
                <w:szCs w:val="18"/>
              </w:rPr>
            </w:pPr>
            <w:r>
              <w:rPr>
                <w:rFonts w:cs="Arial"/>
                <w:sz w:val="18"/>
                <w:szCs w:val="18"/>
              </w:rPr>
              <w:t>P</w:t>
            </w:r>
          </w:p>
        </w:tc>
        <w:tc>
          <w:tcPr>
            <w:tcW w:w="425" w:type="dxa"/>
            <w:vAlign w:val="center"/>
          </w:tcPr>
          <w:p w:rsidR="008715B9" w:rsidRPr="00894773" w:rsidRDefault="008715B9" w:rsidP="008715B9">
            <w:pPr>
              <w:jc w:val="center"/>
              <w:rPr>
                <w:rFonts w:cs="Arial"/>
                <w:sz w:val="18"/>
                <w:szCs w:val="18"/>
              </w:rPr>
            </w:pPr>
            <w:r w:rsidRPr="00894773">
              <w:rPr>
                <w:rFonts w:cs="Arial"/>
                <w:sz w:val="18"/>
                <w:szCs w:val="18"/>
              </w:rPr>
              <w:t>D</w:t>
            </w:r>
          </w:p>
        </w:tc>
      </w:tr>
      <w:tr w:rsidR="00400321" w:rsidRPr="00894773" w:rsidTr="00F5444B">
        <w:trPr>
          <w:trHeight w:val="340"/>
          <w:jc w:val="center"/>
        </w:trPr>
        <w:tc>
          <w:tcPr>
            <w:tcW w:w="2126" w:type="dxa"/>
            <w:vMerge w:val="restart"/>
            <w:vAlign w:val="center"/>
          </w:tcPr>
          <w:p w:rsidR="00400321" w:rsidRPr="008715B9" w:rsidRDefault="00400321" w:rsidP="008715B9">
            <w:pPr>
              <w:jc w:val="center"/>
              <w:rPr>
                <w:rFonts w:cs="Arial"/>
                <w:b/>
                <w:sz w:val="18"/>
                <w:szCs w:val="18"/>
              </w:rPr>
            </w:pPr>
            <w:r>
              <w:rPr>
                <w:rFonts w:cs="Arial"/>
                <w:b/>
                <w:sz w:val="18"/>
                <w:szCs w:val="18"/>
              </w:rPr>
              <w:t>CCPM</w:t>
            </w:r>
          </w:p>
        </w:tc>
        <w:tc>
          <w:tcPr>
            <w:tcW w:w="1701" w:type="dxa"/>
            <w:vAlign w:val="center"/>
          </w:tcPr>
          <w:p w:rsidR="00400321" w:rsidRPr="00894773" w:rsidRDefault="00400321" w:rsidP="008715B9">
            <w:pPr>
              <w:rPr>
                <w:rFonts w:cs="Arial"/>
                <w:sz w:val="18"/>
                <w:szCs w:val="18"/>
              </w:rPr>
            </w:pPr>
            <w:r>
              <w:rPr>
                <w:rFonts w:cs="Arial"/>
                <w:sz w:val="18"/>
                <w:szCs w:val="18"/>
              </w:rPr>
              <w:t>VIENNE</w:t>
            </w:r>
          </w:p>
        </w:tc>
        <w:tc>
          <w:tcPr>
            <w:tcW w:w="1560" w:type="dxa"/>
            <w:vAlign w:val="center"/>
          </w:tcPr>
          <w:p w:rsidR="00400321" w:rsidRPr="00894773" w:rsidRDefault="00400321" w:rsidP="008715B9">
            <w:pPr>
              <w:rPr>
                <w:rFonts w:cs="Arial"/>
                <w:sz w:val="18"/>
                <w:szCs w:val="18"/>
              </w:rPr>
            </w:pPr>
            <w:r>
              <w:rPr>
                <w:rFonts w:cs="Arial"/>
                <w:sz w:val="18"/>
                <w:szCs w:val="18"/>
              </w:rPr>
              <w:t>Anthony</w:t>
            </w:r>
          </w:p>
        </w:tc>
        <w:tc>
          <w:tcPr>
            <w:tcW w:w="3174" w:type="dxa"/>
            <w:vAlign w:val="center"/>
          </w:tcPr>
          <w:p w:rsidR="00400321" w:rsidRPr="00894773" w:rsidRDefault="00400321" w:rsidP="008715B9">
            <w:pPr>
              <w:rPr>
                <w:rFonts w:cs="Arial"/>
                <w:sz w:val="18"/>
                <w:szCs w:val="18"/>
              </w:rPr>
            </w:pPr>
          </w:p>
        </w:tc>
        <w:tc>
          <w:tcPr>
            <w:tcW w:w="1361" w:type="dxa"/>
            <w:vAlign w:val="center"/>
          </w:tcPr>
          <w:p w:rsidR="00400321" w:rsidRPr="00894773" w:rsidRDefault="00400321" w:rsidP="008715B9">
            <w:pPr>
              <w:rPr>
                <w:rFonts w:cs="Arial"/>
                <w:sz w:val="18"/>
                <w:szCs w:val="18"/>
              </w:rPr>
            </w:pPr>
          </w:p>
        </w:tc>
        <w:tc>
          <w:tcPr>
            <w:tcW w:w="426" w:type="dxa"/>
            <w:vAlign w:val="center"/>
          </w:tcPr>
          <w:p w:rsidR="00400321" w:rsidRPr="00894773" w:rsidRDefault="00400321" w:rsidP="008715B9">
            <w:pPr>
              <w:jc w:val="center"/>
              <w:rPr>
                <w:rFonts w:cs="Arial"/>
                <w:sz w:val="18"/>
                <w:szCs w:val="18"/>
              </w:rPr>
            </w:pPr>
            <w:r>
              <w:rPr>
                <w:rFonts w:cs="Arial"/>
                <w:sz w:val="18"/>
                <w:szCs w:val="18"/>
              </w:rPr>
              <w:t>P</w:t>
            </w:r>
          </w:p>
        </w:tc>
        <w:tc>
          <w:tcPr>
            <w:tcW w:w="425" w:type="dxa"/>
            <w:vAlign w:val="center"/>
          </w:tcPr>
          <w:p w:rsidR="00400321" w:rsidRPr="00894773" w:rsidRDefault="00400321" w:rsidP="008715B9">
            <w:pPr>
              <w:jc w:val="center"/>
              <w:rPr>
                <w:rFonts w:cs="Arial"/>
                <w:sz w:val="18"/>
                <w:szCs w:val="18"/>
              </w:rPr>
            </w:pPr>
            <w:r w:rsidRPr="00894773">
              <w:rPr>
                <w:rFonts w:cs="Arial"/>
                <w:sz w:val="18"/>
                <w:szCs w:val="18"/>
              </w:rPr>
              <w:t>D</w:t>
            </w:r>
          </w:p>
        </w:tc>
      </w:tr>
      <w:tr w:rsidR="00400321" w:rsidRPr="00894773" w:rsidTr="00F5444B">
        <w:trPr>
          <w:trHeight w:val="340"/>
          <w:jc w:val="center"/>
        </w:trPr>
        <w:tc>
          <w:tcPr>
            <w:tcW w:w="2126" w:type="dxa"/>
            <w:vMerge/>
            <w:vAlign w:val="center"/>
          </w:tcPr>
          <w:p w:rsidR="00400321" w:rsidRPr="008715B9" w:rsidRDefault="00400321" w:rsidP="008715B9">
            <w:pPr>
              <w:jc w:val="center"/>
              <w:rPr>
                <w:rFonts w:cs="Arial"/>
                <w:b/>
                <w:sz w:val="18"/>
                <w:szCs w:val="18"/>
              </w:rPr>
            </w:pPr>
          </w:p>
        </w:tc>
        <w:tc>
          <w:tcPr>
            <w:tcW w:w="1701" w:type="dxa"/>
            <w:vAlign w:val="center"/>
          </w:tcPr>
          <w:p w:rsidR="00400321" w:rsidRDefault="00400321" w:rsidP="008715B9">
            <w:pPr>
              <w:rPr>
                <w:rFonts w:cs="Arial"/>
                <w:sz w:val="18"/>
                <w:szCs w:val="18"/>
              </w:rPr>
            </w:pPr>
            <w:r>
              <w:rPr>
                <w:rFonts w:cs="Arial"/>
                <w:sz w:val="18"/>
                <w:szCs w:val="18"/>
              </w:rPr>
              <w:t>DELCROIX</w:t>
            </w:r>
          </w:p>
        </w:tc>
        <w:tc>
          <w:tcPr>
            <w:tcW w:w="1560" w:type="dxa"/>
            <w:vAlign w:val="center"/>
          </w:tcPr>
          <w:p w:rsidR="00400321" w:rsidRDefault="00400321" w:rsidP="008715B9">
            <w:pPr>
              <w:rPr>
                <w:rFonts w:cs="Arial"/>
                <w:sz w:val="18"/>
                <w:szCs w:val="18"/>
              </w:rPr>
            </w:pPr>
            <w:r>
              <w:rPr>
                <w:rFonts w:cs="Arial"/>
                <w:sz w:val="18"/>
                <w:szCs w:val="18"/>
              </w:rPr>
              <w:t>Sébastien</w:t>
            </w:r>
          </w:p>
        </w:tc>
        <w:tc>
          <w:tcPr>
            <w:tcW w:w="3174" w:type="dxa"/>
            <w:vAlign w:val="center"/>
          </w:tcPr>
          <w:p w:rsidR="00400321" w:rsidRPr="00894773" w:rsidRDefault="00400321" w:rsidP="008715B9">
            <w:pPr>
              <w:rPr>
                <w:rFonts w:cs="Arial"/>
                <w:sz w:val="18"/>
                <w:szCs w:val="18"/>
              </w:rPr>
            </w:pPr>
          </w:p>
        </w:tc>
        <w:tc>
          <w:tcPr>
            <w:tcW w:w="1361" w:type="dxa"/>
            <w:vAlign w:val="center"/>
          </w:tcPr>
          <w:p w:rsidR="00400321" w:rsidRPr="00894773" w:rsidRDefault="00400321" w:rsidP="008715B9">
            <w:pPr>
              <w:rPr>
                <w:rFonts w:cs="Arial"/>
                <w:sz w:val="18"/>
                <w:szCs w:val="18"/>
              </w:rPr>
            </w:pPr>
          </w:p>
        </w:tc>
        <w:tc>
          <w:tcPr>
            <w:tcW w:w="426" w:type="dxa"/>
            <w:vAlign w:val="center"/>
          </w:tcPr>
          <w:p w:rsidR="00400321" w:rsidRPr="00894773" w:rsidRDefault="00400321" w:rsidP="00835684">
            <w:pPr>
              <w:jc w:val="center"/>
              <w:rPr>
                <w:rFonts w:cs="Arial"/>
                <w:sz w:val="18"/>
                <w:szCs w:val="18"/>
              </w:rPr>
            </w:pPr>
            <w:r>
              <w:rPr>
                <w:rFonts w:cs="Arial"/>
                <w:sz w:val="18"/>
                <w:szCs w:val="18"/>
              </w:rPr>
              <w:t>P</w:t>
            </w:r>
          </w:p>
        </w:tc>
        <w:tc>
          <w:tcPr>
            <w:tcW w:w="425" w:type="dxa"/>
            <w:vAlign w:val="center"/>
          </w:tcPr>
          <w:p w:rsidR="00400321" w:rsidRPr="00894773" w:rsidRDefault="00400321" w:rsidP="00835684">
            <w:pPr>
              <w:jc w:val="center"/>
              <w:rPr>
                <w:rFonts w:cs="Arial"/>
                <w:sz w:val="18"/>
                <w:szCs w:val="18"/>
              </w:rPr>
            </w:pPr>
            <w:r w:rsidRPr="00894773">
              <w:rPr>
                <w:rFonts w:cs="Arial"/>
                <w:sz w:val="18"/>
                <w:szCs w:val="18"/>
              </w:rPr>
              <w:t>D</w:t>
            </w:r>
          </w:p>
        </w:tc>
      </w:tr>
      <w:tr w:rsidR="00741E02" w:rsidRPr="00894773" w:rsidTr="00F5444B">
        <w:trPr>
          <w:trHeight w:val="340"/>
          <w:jc w:val="center"/>
        </w:trPr>
        <w:tc>
          <w:tcPr>
            <w:tcW w:w="2126" w:type="dxa"/>
            <w:vAlign w:val="center"/>
          </w:tcPr>
          <w:p w:rsidR="00741E02" w:rsidRPr="008715B9" w:rsidRDefault="00400321" w:rsidP="008715B9">
            <w:pPr>
              <w:jc w:val="center"/>
              <w:rPr>
                <w:rFonts w:cs="Arial"/>
                <w:b/>
                <w:sz w:val="18"/>
                <w:szCs w:val="18"/>
              </w:rPr>
            </w:pPr>
            <w:r>
              <w:rPr>
                <w:rFonts w:cs="Arial"/>
                <w:b/>
                <w:sz w:val="18"/>
                <w:szCs w:val="18"/>
              </w:rPr>
              <w:t>SCOT</w:t>
            </w:r>
            <w:r w:rsidR="00835684">
              <w:rPr>
                <w:rFonts w:cs="Arial"/>
                <w:b/>
                <w:sz w:val="18"/>
                <w:szCs w:val="18"/>
              </w:rPr>
              <w:t xml:space="preserve"> Sambre avesnois</w:t>
            </w:r>
          </w:p>
        </w:tc>
        <w:tc>
          <w:tcPr>
            <w:tcW w:w="1701" w:type="dxa"/>
            <w:vAlign w:val="center"/>
          </w:tcPr>
          <w:p w:rsidR="00741E02" w:rsidRPr="00894773" w:rsidRDefault="00741E02" w:rsidP="008715B9">
            <w:pPr>
              <w:rPr>
                <w:rFonts w:cs="Arial"/>
                <w:sz w:val="18"/>
                <w:szCs w:val="18"/>
              </w:rPr>
            </w:pPr>
          </w:p>
        </w:tc>
        <w:tc>
          <w:tcPr>
            <w:tcW w:w="1560" w:type="dxa"/>
            <w:vAlign w:val="center"/>
          </w:tcPr>
          <w:p w:rsidR="00741E02" w:rsidRPr="00894773" w:rsidRDefault="00741E02" w:rsidP="008715B9">
            <w:pPr>
              <w:rPr>
                <w:rFonts w:cs="Arial"/>
                <w:sz w:val="18"/>
                <w:szCs w:val="18"/>
              </w:rPr>
            </w:pPr>
          </w:p>
        </w:tc>
        <w:tc>
          <w:tcPr>
            <w:tcW w:w="3174" w:type="dxa"/>
            <w:vAlign w:val="center"/>
          </w:tcPr>
          <w:p w:rsidR="00741E02" w:rsidRPr="00894773" w:rsidRDefault="00741E02" w:rsidP="008715B9">
            <w:pPr>
              <w:rPr>
                <w:rFonts w:cs="Arial"/>
                <w:sz w:val="18"/>
                <w:szCs w:val="18"/>
              </w:rPr>
            </w:pPr>
          </w:p>
        </w:tc>
        <w:tc>
          <w:tcPr>
            <w:tcW w:w="1361" w:type="dxa"/>
            <w:vAlign w:val="center"/>
          </w:tcPr>
          <w:p w:rsidR="00741E02" w:rsidRPr="00894773" w:rsidRDefault="00741E02" w:rsidP="008715B9">
            <w:pPr>
              <w:rPr>
                <w:rFonts w:cs="Arial"/>
                <w:sz w:val="18"/>
                <w:szCs w:val="18"/>
              </w:rPr>
            </w:pPr>
          </w:p>
        </w:tc>
        <w:tc>
          <w:tcPr>
            <w:tcW w:w="426" w:type="dxa"/>
            <w:vAlign w:val="center"/>
          </w:tcPr>
          <w:p w:rsidR="00741E02" w:rsidRPr="00894773" w:rsidRDefault="00400321" w:rsidP="008715B9">
            <w:pPr>
              <w:jc w:val="center"/>
              <w:rPr>
                <w:rFonts w:cs="Arial"/>
                <w:sz w:val="18"/>
                <w:szCs w:val="18"/>
              </w:rPr>
            </w:pPr>
            <w:r>
              <w:rPr>
                <w:rFonts w:cs="Arial"/>
                <w:sz w:val="18"/>
                <w:szCs w:val="18"/>
              </w:rPr>
              <w:t>E</w:t>
            </w:r>
          </w:p>
        </w:tc>
        <w:tc>
          <w:tcPr>
            <w:tcW w:w="425" w:type="dxa"/>
            <w:vAlign w:val="center"/>
          </w:tcPr>
          <w:p w:rsidR="00741E02" w:rsidRPr="00894773" w:rsidRDefault="00741E02" w:rsidP="008715B9">
            <w:pPr>
              <w:jc w:val="center"/>
              <w:rPr>
                <w:rFonts w:cs="Arial"/>
                <w:sz w:val="18"/>
                <w:szCs w:val="18"/>
              </w:rPr>
            </w:pPr>
            <w:r w:rsidRPr="00894773">
              <w:rPr>
                <w:rFonts w:cs="Arial"/>
                <w:sz w:val="18"/>
                <w:szCs w:val="18"/>
              </w:rPr>
              <w:t>D</w:t>
            </w:r>
          </w:p>
        </w:tc>
      </w:tr>
      <w:tr w:rsidR="00741E02" w:rsidRPr="00894773" w:rsidTr="00F5444B">
        <w:trPr>
          <w:trHeight w:val="340"/>
          <w:jc w:val="center"/>
        </w:trPr>
        <w:tc>
          <w:tcPr>
            <w:tcW w:w="2126" w:type="dxa"/>
            <w:vAlign w:val="center"/>
          </w:tcPr>
          <w:p w:rsidR="00741E02" w:rsidRPr="008715B9" w:rsidRDefault="00400321" w:rsidP="00400321">
            <w:pPr>
              <w:jc w:val="center"/>
              <w:rPr>
                <w:rFonts w:cs="Arial"/>
                <w:b/>
                <w:sz w:val="18"/>
                <w:szCs w:val="18"/>
              </w:rPr>
            </w:pPr>
            <w:r>
              <w:rPr>
                <w:rFonts w:cs="Arial"/>
                <w:b/>
                <w:sz w:val="18"/>
                <w:szCs w:val="18"/>
              </w:rPr>
              <w:t>Région</w:t>
            </w:r>
          </w:p>
        </w:tc>
        <w:tc>
          <w:tcPr>
            <w:tcW w:w="1701" w:type="dxa"/>
            <w:vAlign w:val="center"/>
          </w:tcPr>
          <w:p w:rsidR="00741E02" w:rsidRDefault="00741E02" w:rsidP="008715B9">
            <w:pPr>
              <w:rPr>
                <w:rFonts w:cs="Arial"/>
                <w:sz w:val="18"/>
                <w:szCs w:val="18"/>
              </w:rPr>
            </w:pPr>
          </w:p>
        </w:tc>
        <w:tc>
          <w:tcPr>
            <w:tcW w:w="1560" w:type="dxa"/>
            <w:vAlign w:val="center"/>
          </w:tcPr>
          <w:p w:rsidR="00741E02" w:rsidRDefault="00741E02" w:rsidP="008715B9">
            <w:pPr>
              <w:rPr>
                <w:rFonts w:cs="Arial"/>
                <w:sz w:val="18"/>
                <w:szCs w:val="18"/>
              </w:rPr>
            </w:pPr>
          </w:p>
        </w:tc>
        <w:tc>
          <w:tcPr>
            <w:tcW w:w="3174" w:type="dxa"/>
            <w:vAlign w:val="center"/>
          </w:tcPr>
          <w:p w:rsidR="00741E02" w:rsidRPr="00894773" w:rsidRDefault="00741E02" w:rsidP="008715B9">
            <w:pPr>
              <w:rPr>
                <w:rFonts w:cs="Arial"/>
                <w:sz w:val="18"/>
                <w:szCs w:val="18"/>
              </w:rPr>
            </w:pPr>
          </w:p>
        </w:tc>
        <w:tc>
          <w:tcPr>
            <w:tcW w:w="1361" w:type="dxa"/>
            <w:vAlign w:val="center"/>
          </w:tcPr>
          <w:p w:rsidR="00741E02" w:rsidRPr="00894773" w:rsidRDefault="00741E02" w:rsidP="008715B9">
            <w:pPr>
              <w:rPr>
                <w:rFonts w:cs="Arial"/>
                <w:sz w:val="18"/>
                <w:szCs w:val="18"/>
              </w:rPr>
            </w:pPr>
          </w:p>
        </w:tc>
        <w:tc>
          <w:tcPr>
            <w:tcW w:w="426" w:type="dxa"/>
            <w:vAlign w:val="center"/>
          </w:tcPr>
          <w:p w:rsidR="00741E02" w:rsidRPr="00894773" w:rsidRDefault="00400321" w:rsidP="008715B9">
            <w:pPr>
              <w:jc w:val="center"/>
              <w:rPr>
                <w:rFonts w:cs="Arial"/>
                <w:sz w:val="18"/>
                <w:szCs w:val="18"/>
              </w:rPr>
            </w:pPr>
            <w:r>
              <w:rPr>
                <w:rFonts w:cs="Arial"/>
                <w:sz w:val="18"/>
                <w:szCs w:val="18"/>
              </w:rPr>
              <w:t>A</w:t>
            </w:r>
          </w:p>
        </w:tc>
        <w:tc>
          <w:tcPr>
            <w:tcW w:w="425" w:type="dxa"/>
            <w:vAlign w:val="center"/>
          </w:tcPr>
          <w:p w:rsidR="00741E02" w:rsidRPr="00894773" w:rsidRDefault="00741E02" w:rsidP="008715B9">
            <w:pPr>
              <w:jc w:val="center"/>
              <w:rPr>
                <w:rFonts w:cs="Arial"/>
                <w:sz w:val="18"/>
                <w:szCs w:val="18"/>
              </w:rPr>
            </w:pPr>
            <w:r w:rsidRPr="00894773">
              <w:rPr>
                <w:rFonts w:cs="Arial"/>
                <w:sz w:val="18"/>
                <w:szCs w:val="18"/>
              </w:rPr>
              <w:t>D</w:t>
            </w:r>
          </w:p>
        </w:tc>
      </w:tr>
      <w:tr w:rsidR="00741E02" w:rsidRPr="00894773" w:rsidTr="00F5444B">
        <w:trPr>
          <w:trHeight w:val="340"/>
          <w:jc w:val="center"/>
        </w:trPr>
        <w:tc>
          <w:tcPr>
            <w:tcW w:w="2126" w:type="dxa"/>
            <w:vAlign w:val="center"/>
          </w:tcPr>
          <w:p w:rsidR="00741E02" w:rsidRPr="008715B9" w:rsidRDefault="00400321" w:rsidP="008715B9">
            <w:pPr>
              <w:jc w:val="center"/>
              <w:rPr>
                <w:rFonts w:cs="Arial"/>
                <w:b/>
                <w:sz w:val="18"/>
                <w:szCs w:val="18"/>
              </w:rPr>
            </w:pPr>
            <w:r>
              <w:rPr>
                <w:rFonts w:cs="Arial"/>
                <w:b/>
                <w:sz w:val="18"/>
                <w:szCs w:val="18"/>
              </w:rPr>
              <w:t>CCI</w:t>
            </w:r>
          </w:p>
        </w:tc>
        <w:tc>
          <w:tcPr>
            <w:tcW w:w="1701" w:type="dxa"/>
            <w:vAlign w:val="center"/>
          </w:tcPr>
          <w:p w:rsidR="00741E02" w:rsidRDefault="00741E02" w:rsidP="008715B9">
            <w:pPr>
              <w:rPr>
                <w:rFonts w:cs="Arial"/>
                <w:sz w:val="18"/>
                <w:szCs w:val="18"/>
              </w:rPr>
            </w:pPr>
          </w:p>
        </w:tc>
        <w:tc>
          <w:tcPr>
            <w:tcW w:w="1560" w:type="dxa"/>
            <w:vAlign w:val="center"/>
          </w:tcPr>
          <w:p w:rsidR="00741E02" w:rsidRDefault="00741E02" w:rsidP="008715B9">
            <w:pPr>
              <w:rPr>
                <w:rFonts w:cs="Arial"/>
                <w:sz w:val="18"/>
                <w:szCs w:val="18"/>
              </w:rPr>
            </w:pPr>
          </w:p>
        </w:tc>
        <w:tc>
          <w:tcPr>
            <w:tcW w:w="3174" w:type="dxa"/>
            <w:vAlign w:val="center"/>
          </w:tcPr>
          <w:p w:rsidR="00741E02" w:rsidRPr="00894773" w:rsidRDefault="00741E02" w:rsidP="00835684">
            <w:pPr>
              <w:rPr>
                <w:rFonts w:cs="Arial"/>
                <w:sz w:val="18"/>
                <w:szCs w:val="18"/>
              </w:rPr>
            </w:pPr>
          </w:p>
        </w:tc>
        <w:tc>
          <w:tcPr>
            <w:tcW w:w="1361" w:type="dxa"/>
            <w:vAlign w:val="center"/>
          </w:tcPr>
          <w:p w:rsidR="00741E02" w:rsidRPr="00894773" w:rsidRDefault="00741E02" w:rsidP="00835684">
            <w:pPr>
              <w:rPr>
                <w:rFonts w:cs="Arial"/>
                <w:sz w:val="18"/>
                <w:szCs w:val="18"/>
              </w:rPr>
            </w:pPr>
          </w:p>
        </w:tc>
        <w:tc>
          <w:tcPr>
            <w:tcW w:w="426" w:type="dxa"/>
            <w:vAlign w:val="center"/>
          </w:tcPr>
          <w:p w:rsidR="00741E02" w:rsidRPr="00894773" w:rsidRDefault="00400321" w:rsidP="008715B9">
            <w:pPr>
              <w:jc w:val="center"/>
              <w:rPr>
                <w:rFonts w:cs="Arial"/>
                <w:sz w:val="18"/>
                <w:szCs w:val="18"/>
              </w:rPr>
            </w:pPr>
            <w:r>
              <w:rPr>
                <w:rFonts w:cs="Arial"/>
                <w:sz w:val="18"/>
                <w:szCs w:val="18"/>
              </w:rPr>
              <w:t>A</w:t>
            </w:r>
          </w:p>
        </w:tc>
        <w:tc>
          <w:tcPr>
            <w:tcW w:w="425" w:type="dxa"/>
            <w:vAlign w:val="center"/>
          </w:tcPr>
          <w:p w:rsidR="00741E02" w:rsidRPr="00894773" w:rsidRDefault="00741E02" w:rsidP="008715B9">
            <w:pPr>
              <w:jc w:val="center"/>
              <w:rPr>
                <w:rFonts w:cs="Arial"/>
                <w:sz w:val="18"/>
                <w:szCs w:val="18"/>
              </w:rPr>
            </w:pPr>
            <w:r w:rsidRPr="00894773">
              <w:rPr>
                <w:rFonts w:cs="Arial"/>
                <w:sz w:val="18"/>
                <w:szCs w:val="18"/>
              </w:rPr>
              <w:t>D</w:t>
            </w:r>
          </w:p>
        </w:tc>
      </w:tr>
      <w:tr w:rsidR="00741E02" w:rsidRPr="00894773" w:rsidTr="00F5444B">
        <w:trPr>
          <w:trHeight w:val="340"/>
          <w:jc w:val="center"/>
        </w:trPr>
        <w:tc>
          <w:tcPr>
            <w:tcW w:w="2126" w:type="dxa"/>
            <w:vAlign w:val="center"/>
          </w:tcPr>
          <w:p w:rsidR="00741E02" w:rsidRPr="00400321" w:rsidRDefault="00400321" w:rsidP="00400321">
            <w:pPr>
              <w:jc w:val="center"/>
              <w:rPr>
                <w:rFonts w:cs="Arial"/>
                <w:b/>
                <w:sz w:val="18"/>
                <w:szCs w:val="18"/>
              </w:rPr>
            </w:pPr>
            <w:r w:rsidRPr="00400321">
              <w:rPr>
                <w:rFonts w:cs="Arial"/>
                <w:b/>
                <w:sz w:val="18"/>
                <w:szCs w:val="18"/>
              </w:rPr>
              <w:t>Chambre des métiers et de l’artisanat</w:t>
            </w:r>
          </w:p>
        </w:tc>
        <w:tc>
          <w:tcPr>
            <w:tcW w:w="1701" w:type="dxa"/>
            <w:vAlign w:val="center"/>
          </w:tcPr>
          <w:p w:rsidR="00741E02" w:rsidRDefault="00741E02" w:rsidP="008715B9">
            <w:pPr>
              <w:rPr>
                <w:rFonts w:cs="Arial"/>
                <w:sz w:val="18"/>
                <w:szCs w:val="18"/>
              </w:rPr>
            </w:pPr>
          </w:p>
        </w:tc>
        <w:tc>
          <w:tcPr>
            <w:tcW w:w="1560" w:type="dxa"/>
            <w:vAlign w:val="center"/>
          </w:tcPr>
          <w:p w:rsidR="00741E02" w:rsidRDefault="00741E02" w:rsidP="008715B9">
            <w:pPr>
              <w:rPr>
                <w:rFonts w:cs="Arial"/>
                <w:sz w:val="18"/>
                <w:szCs w:val="18"/>
              </w:rPr>
            </w:pPr>
          </w:p>
        </w:tc>
        <w:tc>
          <w:tcPr>
            <w:tcW w:w="3174" w:type="dxa"/>
            <w:vAlign w:val="center"/>
          </w:tcPr>
          <w:p w:rsidR="00741E02" w:rsidRPr="00894773" w:rsidRDefault="00741E02" w:rsidP="008715B9">
            <w:pPr>
              <w:rPr>
                <w:rFonts w:cs="Arial"/>
                <w:sz w:val="18"/>
                <w:szCs w:val="18"/>
              </w:rPr>
            </w:pPr>
          </w:p>
        </w:tc>
        <w:tc>
          <w:tcPr>
            <w:tcW w:w="1361" w:type="dxa"/>
            <w:vAlign w:val="center"/>
          </w:tcPr>
          <w:p w:rsidR="00741E02" w:rsidRPr="00894773" w:rsidRDefault="00741E02" w:rsidP="008715B9">
            <w:pPr>
              <w:rPr>
                <w:rFonts w:cs="Arial"/>
                <w:sz w:val="18"/>
                <w:szCs w:val="18"/>
              </w:rPr>
            </w:pPr>
          </w:p>
        </w:tc>
        <w:tc>
          <w:tcPr>
            <w:tcW w:w="426" w:type="dxa"/>
            <w:vAlign w:val="center"/>
          </w:tcPr>
          <w:p w:rsidR="00741E02" w:rsidRPr="00894773" w:rsidRDefault="00400321" w:rsidP="008715B9">
            <w:pPr>
              <w:jc w:val="center"/>
              <w:rPr>
                <w:rFonts w:cs="Arial"/>
                <w:sz w:val="18"/>
                <w:szCs w:val="18"/>
              </w:rPr>
            </w:pPr>
            <w:r>
              <w:rPr>
                <w:rFonts w:cs="Arial"/>
                <w:sz w:val="18"/>
                <w:szCs w:val="18"/>
              </w:rPr>
              <w:t>A</w:t>
            </w:r>
          </w:p>
        </w:tc>
        <w:tc>
          <w:tcPr>
            <w:tcW w:w="425" w:type="dxa"/>
            <w:vAlign w:val="center"/>
          </w:tcPr>
          <w:p w:rsidR="00741E02" w:rsidRPr="00894773" w:rsidRDefault="00741E02" w:rsidP="008715B9">
            <w:pPr>
              <w:jc w:val="center"/>
              <w:rPr>
                <w:rFonts w:cs="Arial"/>
                <w:sz w:val="18"/>
                <w:szCs w:val="18"/>
              </w:rPr>
            </w:pPr>
            <w:r w:rsidRPr="00894773">
              <w:rPr>
                <w:rFonts w:cs="Arial"/>
                <w:sz w:val="18"/>
                <w:szCs w:val="18"/>
              </w:rPr>
              <w:t>D</w:t>
            </w:r>
          </w:p>
        </w:tc>
      </w:tr>
      <w:tr w:rsidR="00741E02" w:rsidRPr="00894773" w:rsidTr="00F5444B">
        <w:trPr>
          <w:trHeight w:val="340"/>
          <w:jc w:val="center"/>
        </w:trPr>
        <w:tc>
          <w:tcPr>
            <w:tcW w:w="2126" w:type="dxa"/>
            <w:vAlign w:val="center"/>
          </w:tcPr>
          <w:p w:rsidR="00741E02" w:rsidRPr="00400321" w:rsidRDefault="00400321" w:rsidP="00400321">
            <w:pPr>
              <w:jc w:val="center"/>
              <w:rPr>
                <w:rFonts w:cs="Arial"/>
                <w:b/>
                <w:sz w:val="18"/>
                <w:szCs w:val="18"/>
              </w:rPr>
            </w:pPr>
            <w:r w:rsidRPr="00400321">
              <w:rPr>
                <w:rFonts w:cs="Arial"/>
                <w:b/>
                <w:sz w:val="18"/>
                <w:szCs w:val="18"/>
              </w:rPr>
              <w:t>SIMOUV</w:t>
            </w:r>
          </w:p>
        </w:tc>
        <w:tc>
          <w:tcPr>
            <w:tcW w:w="1701" w:type="dxa"/>
            <w:vAlign w:val="center"/>
          </w:tcPr>
          <w:p w:rsidR="00741E02" w:rsidRDefault="00741E02" w:rsidP="008715B9">
            <w:pPr>
              <w:rPr>
                <w:rFonts w:cs="Arial"/>
                <w:sz w:val="18"/>
                <w:szCs w:val="18"/>
              </w:rPr>
            </w:pPr>
          </w:p>
        </w:tc>
        <w:tc>
          <w:tcPr>
            <w:tcW w:w="1560" w:type="dxa"/>
            <w:vAlign w:val="center"/>
          </w:tcPr>
          <w:p w:rsidR="00741E02" w:rsidRDefault="00741E02" w:rsidP="008715B9">
            <w:pPr>
              <w:rPr>
                <w:rFonts w:cs="Arial"/>
                <w:sz w:val="18"/>
                <w:szCs w:val="18"/>
              </w:rPr>
            </w:pPr>
          </w:p>
        </w:tc>
        <w:tc>
          <w:tcPr>
            <w:tcW w:w="3174" w:type="dxa"/>
            <w:vAlign w:val="center"/>
          </w:tcPr>
          <w:p w:rsidR="00741E02" w:rsidRPr="00894773" w:rsidRDefault="00741E02" w:rsidP="008715B9">
            <w:pPr>
              <w:rPr>
                <w:rFonts w:cs="Arial"/>
                <w:sz w:val="18"/>
                <w:szCs w:val="18"/>
              </w:rPr>
            </w:pPr>
          </w:p>
        </w:tc>
        <w:tc>
          <w:tcPr>
            <w:tcW w:w="1361" w:type="dxa"/>
            <w:vAlign w:val="center"/>
          </w:tcPr>
          <w:p w:rsidR="00741E02" w:rsidRPr="00894773" w:rsidRDefault="00741E02" w:rsidP="008715B9">
            <w:pPr>
              <w:rPr>
                <w:rFonts w:cs="Arial"/>
                <w:sz w:val="18"/>
                <w:szCs w:val="18"/>
              </w:rPr>
            </w:pPr>
          </w:p>
        </w:tc>
        <w:tc>
          <w:tcPr>
            <w:tcW w:w="426" w:type="dxa"/>
            <w:vAlign w:val="center"/>
          </w:tcPr>
          <w:p w:rsidR="00741E02" w:rsidRPr="00894773" w:rsidRDefault="00400321" w:rsidP="00835684">
            <w:pPr>
              <w:jc w:val="center"/>
              <w:rPr>
                <w:rFonts w:cs="Arial"/>
                <w:sz w:val="18"/>
                <w:szCs w:val="18"/>
              </w:rPr>
            </w:pPr>
            <w:r>
              <w:rPr>
                <w:rFonts w:cs="Arial"/>
                <w:sz w:val="18"/>
                <w:szCs w:val="18"/>
              </w:rPr>
              <w:t>A</w:t>
            </w:r>
          </w:p>
        </w:tc>
        <w:tc>
          <w:tcPr>
            <w:tcW w:w="425" w:type="dxa"/>
            <w:vAlign w:val="center"/>
          </w:tcPr>
          <w:p w:rsidR="00741E02" w:rsidRPr="00894773" w:rsidRDefault="00741E02" w:rsidP="00835684">
            <w:pPr>
              <w:jc w:val="center"/>
              <w:rPr>
                <w:rFonts w:cs="Arial"/>
                <w:sz w:val="18"/>
                <w:szCs w:val="18"/>
              </w:rPr>
            </w:pPr>
            <w:r w:rsidRPr="00894773">
              <w:rPr>
                <w:rFonts w:cs="Arial"/>
                <w:sz w:val="18"/>
                <w:szCs w:val="18"/>
              </w:rPr>
              <w:t>D</w:t>
            </w:r>
          </w:p>
        </w:tc>
      </w:tr>
      <w:tr w:rsidR="00741E02" w:rsidRPr="00894773" w:rsidTr="00F5444B">
        <w:trPr>
          <w:trHeight w:val="340"/>
          <w:jc w:val="center"/>
        </w:trPr>
        <w:tc>
          <w:tcPr>
            <w:tcW w:w="2126" w:type="dxa"/>
            <w:vAlign w:val="center"/>
          </w:tcPr>
          <w:p w:rsidR="00741E02" w:rsidRPr="00400321" w:rsidRDefault="00400321" w:rsidP="00400321">
            <w:pPr>
              <w:jc w:val="center"/>
              <w:rPr>
                <w:rFonts w:cs="Arial"/>
                <w:b/>
                <w:sz w:val="18"/>
                <w:szCs w:val="18"/>
              </w:rPr>
            </w:pPr>
            <w:r w:rsidRPr="00400321">
              <w:rPr>
                <w:rFonts w:cs="Arial"/>
                <w:b/>
                <w:sz w:val="18"/>
                <w:szCs w:val="18"/>
              </w:rPr>
              <w:t>CRPF</w:t>
            </w:r>
          </w:p>
        </w:tc>
        <w:tc>
          <w:tcPr>
            <w:tcW w:w="1701" w:type="dxa"/>
            <w:vAlign w:val="center"/>
          </w:tcPr>
          <w:p w:rsidR="00741E02" w:rsidRDefault="00741E02" w:rsidP="008715B9">
            <w:pPr>
              <w:rPr>
                <w:rFonts w:cs="Arial"/>
                <w:sz w:val="18"/>
                <w:szCs w:val="18"/>
              </w:rPr>
            </w:pPr>
          </w:p>
        </w:tc>
        <w:tc>
          <w:tcPr>
            <w:tcW w:w="1560" w:type="dxa"/>
            <w:vAlign w:val="center"/>
          </w:tcPr>
          <w:p w:rsidR="00741E02" w:rsidRDefault="00741E02" w:rsidP="008715B9">
            <w:pPr>
              <w:rPr>
                <w:rFonts w:cs="Arial"/>
                <w:sz w:val="18"/>
                <w:szCs w:val="18"/>
              </w:rPr>
            </w:pPr>
          </w:p>
        </w:tc>
        <w:tc>
          <w:tcPr>
            <w:tcW w:w="3174" w:type="dxa"/>
            <w:vAlign w:val="center"/>
          </w:tcPr>
          <w:p w:rsidR="00741E02" w:rsidRDefault="00741E02" w:rsidP="008715B9">
            <w:pPr>
              <w:rPr>
                <w:rFonts w:cs="Arial"/>
                <w:sz w:val="18"/>
                <w:szCs w:val="18"/>
              </w:rPr>
            </w:pPr>
          </w:p>
        </w:tc>
        <w:tc>
          <w:tcPr>
            <w:tcW w:w="1361" w:type="dxa"/>
            <w:vAlign w:val="center"/>
          </w:tcPr>
          <w:p w:rsidR="00741E02" w:rsidRDefault="00741E02" w:rsidP="008715B9">
            <w:pPr>
              <w:rPr>
                <w:rFonts w:cs="Arial"/>
                <w:sz w:val="18"/>
                <w:szCs w:val="18"/>
              </w:rPr>
            </w:pPr>
          </w:p>
        </w:tc>
        <w:tc>
          <w:tcPr>
            <w:tcW w:w="426" w:type="dxa"/>
            <w:vAlign w:val="center"/>
          </w:tcPr>
          <w:p w:rsidR="00741E02" w:rsidRPr="00894773" w:rsidRDefault="00400321" w:rsidP="00835684">
            <w:pPr>
              <w:jc w:val="center"/>
              <w:rPr>
                <w:rFonts w:cs="Arial"/>
                <w:sz w:val="18"/>
                <w:szCs w:val="18"/>
              </w:rPr>
            </w:pPr>
            <w:r>
              <w:rPr>
                <w:rFonts w:cs="Arial"/>
                <w:sz w:val="18"/>
                <w:szCs w:val="18"/>
              </w:rPr>
              <w:t>A</w:t>
            </w:r>
          </w:p>
        </w:tc>
        <w:tc>
          <w:tcPr>
            <w:tcW w:w="425" w:type="dxa"/>
            <w:vAlign w:val="center"/>
          </w:tcPr>
          <w:p w:rsidR="00741E02" w:rsidRPr="00894773" w:rsidRDefault="00741E02" w:rsidP="00835684">
            <w:pPr>
              <w:jc w:val="center"/>
              <w:rPr>
                <w:rFonts w:cs="Arial"/>
                <w:sz w:val="18"/>
                <w:szCs w:val="18"/>
              </w:rPr>
            </w:pPr>
            <w:r w:rsidRPr="00894773">
              <w:rPr>
                <w:rFonts w:cs="Arial"/>
                <w:sz w:val="18"/>
                <w:szCs w:val="18"/>
              </w:rPr>
              <w:t>D</w:t>
            </w:r>
          </w:p>
        </w:tc>
      </w:tr>
      <w:tr w:rsidR="00400321" w:rsidRPr="00894773" w:rsidTr="00F5444B">
        <w:trPr>
          <w:trHeight w:val="340"/>
          <w:jc w:val="center"/>
        </w:trPr>
        <w:tc>
          <w:tcPr>
            <w:tcW w:w="2126" w:type="dxa"/>
            <w:vAlign w:val="center"/>
          </w:tcPr>
          <w:p w:rsidR="00400321" w:rsidRPr="00400321" w:rsidRDefault="00400321" w:rsidP="00400321">
            <w:pPr>
              <w:jc w:val="center"/>
              <w:rPr>
                <w:rFonts w:cs="Arial"/>
                <w:b/>
                <w:sz w:val="18"/>
                <w:szCs w:val="18"/>
              </w:rPr>
            </w:pPr>
            <w:r w:rsidRPr="00400321">
              <w:rPr>
                <w:rFonts w:cs="Arial"/>
                <w:b/>
                <w:sz w:val="18"/>
                <w:szCs w:val="18"/>
              </w:rPr>
              <w:t>Préfet</w:t>
            </w:r>
          </w:p>
        </w:tc>
        <w:tc>
          <w:tcPr>
            <w:tcW w:w="1701" w:type="dxa"/>
            <w:vAlign w:val="center"/>
          </w:tcPr>
          <w:p w:rsidR="00400321" w:rsidRDefault="00400321" w:rsidP="008715B9">
            <w:pPr>
              <w:rPr>
                <w:rFonts w:cs="Arial"/>
                <w:sz w:val="18"/>
                <w:szCs w:val="18"/>
              </w:rPr>
            </w:pPr>
          </w:p>
        </w:tc>
        <w:tc>
          <w:tcPr>
            <w:tcW w:w="1560" w:type="dxa"/>
            <w:vAlign w:val="center"/>
          </w:tcPr>
          <w:p w:rsidR="00400321" w:rsidRDefault="00400321" w:rsidP="008715B9">
            <w:pPr>
              <w:rPr>
                <w:rFonts w:cs="Arial"/>
                <w:sz w:val="18"/>
                <w:szCs w:val="18"/>
              </w:rPr>
            </w:pPr>
          </w:p>
        </w:tc>
        <w:tc>
          <w:tcPr>
            <w:tcW w:w="3174" w:type="dxa"/>
            <w:vAlign w:val="center"/>
          </w:tcPr>
          <w:p w:rsidR="00400321" w:rsidRDefault="00400321" w:rsidP="008715B9">
            <w:pPr>
              <w:rPr>
                <w:rFonts w:cs="Arial"/>
                <w:sz w:val="18"/>
                <w:szCs w:val="18"/>
              </w:rPr>
            </w:pPr>
          </w:p>
        </w:tc>
        <w:tc>
          <w:tcPr>
            <w:tcW w:w="1361" w:type="dxa"/>
            <w:vAlign w:val="center"/>
          </w:tcPr>
          <w:p w:rsidR="00400321" w:rsidRDefault="00400321" w:rsidP="008715B9">
            <w:pPr>
              <w:rPr>
                <w:rFonts w:cs="Arial"/>
                <w:sz w:val="18"/>
                <w:szCs w:val="18"/>
              </w:rPr>
            </w:pPr>
          </w:p>
        </w:tc>
        <w:tc>
          <w:tcPr>
            <w:tcW w:w="426" w:type="dxa"/>
            <w:vAlign w:val="center"/>
          </w:tcPr>
          <w:p w:rsidR="00400321" w:rsidRDefault="00400321" w:rsidP="00835684">
            <w:pPr>
              <w:jc w:val="center"/>
              <w:rPr>
                <w:rFonts w:cs="Arial"/>
                <w:sz w:val="18"/>
                <w:szCs w:val="18"/>
              </w:rPr>
            </w:pPr>
            <w:r>
              <w:rPr>
                <w:rFonts w:cs="Arial"/>
                <w:sz w:val="18"/>
                <w:szCs w:val="18"/>
              </w:rPr>
              <w:t>A</w:t>
            </w:r>
          </w:p>
        </w:tc>
        <w:tc>
          <w:tcPr>
            <w:tcW w:w="425" w:type="dxa"/>
            <w:vAlign w:val="center"/>
          </w:tcPr>
          <w:p w:rsidR="00400321" w:rsidRPr="00894773" w:rsidRDefault="00400321" w:rsidP="00835684">
            <w:pPr>
              <w:jc w:val="center"/>
              <w:rPr>
                <w:rFonts w:cs="Arial"/>
                <w:sz w:val="18"/>
                <w:szCs w:val="18"/>
              </w:rPr>
            </w:pPr>
            <w:r>
              <w:rPr>
                <w:rFonts w:cs="Arial"/>
                <w:sz w:val="18"/>
                <w:szCs w:val="18"/>
              </w:rPr>
              <w:t>D</w:t>
            </w:r>
          </w:p>
        </w:tc>
      </w:tr>
      <w:tr w:rsidR="00400321" w:rsidRPr="00894773" w:rsidTr="00F5444B">
        <w:trPr>
          <w:trHeight w:val="340"/>
          <w:jc w:val="center"/>
        </w:trPr>
        <w:tc>
          <w:tcPr>
            <w:tcW w:w="2126" w:type="dxa"/>
            <w:vAlign w:val="center"/>
          </w:tcPr>
          <w:p w:rsidR="00400321" w:rsidRPr="00400321" w:rsidRDefault="00400321" w:rsidP="00400321">
            <w:pPr>
              <w:jc w:val="center"/>
              <w:rPr>
                <w:rFonts w:cs="Arial"/>
                <w:b/>
                <w:sz w:val="18"/>
                <w:szCs w:val="18"/>
              </w:rPr>
            </w:pPr>
            <w:r w:rsidRPr="00400321">
              <w:rPr>
                <w:rFonts w:cs="Arial"/>
                <w:b/>
                <w:sz w:val="18"/>
                <w:szCs w:val="18"/>
              </w:rPr>
              <w:t>SCOT Cambrésis</w:t>
            </w:r>
          </w:p>
        </w:tc>
        <w:tc>
          <w:tcPr>
            <w:tcW w:w="1701" w:type="dxa"/>
            <w:vAlign w:val="center"/>
          </w:tcPr>
          <w:p w:rsidR="00400321" w:rsidRDefault="00400321" w:rsidP="008715B9">
            <w:pPr>
              <w:rPr>
                <w:rFonts w:cs="Arial"/>
                <w:sz w:val="18"/>
                <w:szCs w:val="18"/>
              </w:rPr>
            </w:pPr>
          </w:p>
        </w:tc>
        <w:tc>
          <w:tcPr>
            <w:tcW w:w="1560" w:type="dxa"/>
            <w:vAlign w:val="center"/>
          </w:tcPr>
          <w:p w:rsidR="00400321" w:rsidRDefault="00400321" w:rsidP="008715B9">
            <w:pPr>
              <w:rPr>
                <w:rFonts w:cs="Arial"/>
                <w:sz w:val="18"/>
                <w:szCs w:val="18"/>
              </w:rPr>
            </w:pPr>
          </w:p>
        </w:tc>
        <w:tc>
          <w:tcPr>
            <w:tcW w:w="3174" w:type="dxa"/>
            <w:vAlign w:val="center"/>
          </w:tcPr>
          <w:p w:rsidR="00400321" w:rsidRDefault="00400321" w:rsidP="008715B9">
            <w:pPr>
              <w:rPr>
                <w:rFonts w:cs="Arial"/>
                <w:sz w:val="18"/>
                <w:szCs w:val="18"/>
              </w:rPr>
            </w:pPr>
          </w:p>
        </w:tc>
        <w:tc>
          <w:tcPr>
            <w:tcW w:w="1361" w:type="dxa"/>
            <w:vAlign w:val="center"/>
          </w:tcPr>
          <w:p w:rsidR="00400321" w:rsidRDefault="00400321" w:rsidP="008715B9">
            <w:pPr>
              <w:rPr>
                <w:rFonts w:cs="Arial"/>
                <w:sz w:val="18"/>
                <w:szCs w:val="18"/>
              </w:rPr>
            </w:pPr>
          </w:p>
        </w:tc>
        <w:tc>
          <w:tcPr>
            <w:tcW w:w="426" w:type="dxa"/>
            <w:vAlign w:val="center"/>
          </w:tcPr>
          <w:p w:rsidR="00400321" w:rsidRDefault="00400321" w:rsidP="00835684">
            <w:pPr>
              <w:jc w:val="center"/>
              <w:rPr>
                <w:rFonts w:cs="Arial"/>
                <w:sz w:val="18"/>
                <w:szCs w:val="18"/>
              </w:rPr>
            </w:pPr>
            <w:r>
              <w:rPr>
                <w:rFonts w:cs="Arial"/>
                <w:sz w:val="18"/>
                <w:szCs w:val="18"/>
              </w:rPr>
              <w:t>A</w:t>
            </w:r>
          </w:p>
        </w:tc>
        <w:tc>
          <w:tcPr>
            <w:tcW w:w="425" w:type="dxa"/>
            <w:vAlign w:val="center"/>
          </w:tcPr>
          <w:p w:rsidR="00400321" w:rsidRPr="00894773" w:rsidRDefault="00400321" w:rsidP="00835684">
            <w:pPr>
              <w:jc w:val="center"/>
              <w:rPr>
                <w:rFonts w:cs="Arial"/>
                <w:sz w:val="18"/>
                <w:szCs w:val="18"/>
              </w:rPr>
            </w:pPr>
            <w:r>
              <w:rPr>
                <w:rFonts w:cs="Arial"/>
                <w:sz w:val="18"/>
                <w:szCs w:val="18"/>
              </w:rPr>
              <w:t>D</w:t>
            </w:r>
          </w:p>
        </w:tc>
      </w:tr>
      <w:tr w:rsidR="00400321" w:rsidRPr="00894773" w:rsidTr="00F5444B">
        <w:trPr>
          <w:trHeight w:val="340"/>
          <w:jc w:val="center"/>
        </w:trPr>
        <w:tc>
          <w:tcPr>
            <w:tcW w:w="2126" w:type="dxa"/>
            <w:vAlign w:val="center"/>
          </w:tcPr>
          <w:p w:rsidR="00400321" w:rsidRPr="00400321" w:rsidRDefault="00400321" w:rsidP="00400321">
            <w:pPr>
              <w:jc w:val="center"/>
              <w:rPr>
                <w:rFonts w:cs="Arial"/>
                <w:b/>
                <w:sz w:val="18"/>
                <w:szCs w:val="18"/>
              </w:rPr>
            </w:pPr>
            <w:r w:rsidRPr="00400321">
              <w:rPr>
                <w:rFonts w:cs="Arial"/>
                <w:b/>
                <w:sz w:val="18"/>
                <w:szCs w:val="18"/>
              </w:rPr>
              <w:t>SCOT Thiérache</w:t>
            </w:r>
          </w:p>
        </w:tc>
        <w:tc>
          <w:tcPr>
            <w:tcW w:w="1701" w:type="dxa"/>
            <w:vAlign w:val="center"/>
          </w:tcPr>
          <w:p w:rsidR="00400321" w:rsidRDefault="00400321" w:rsidP="008715B9">
            <w:pPr>
              <w:rPr>
                <w:rFonts w:cs="Arial"/>
                <w:sz w:val="18"/>
                <w:szCs w:val="18"/>
              </w:rPr>
            </w:pPr>
          </w:p>
        </w:tc>
        <w:tc>
          <w:tcPr>
            <w:tcW w:w="1560" w:type="dxa"/>
            <w:vAlign w:val="center"/>
          </w:tcPr>
          <w:p w:rsidR="00400321" w:rsidRDefault="00400321" w:rsidP="008715B9">
            <w:pPr>
              <w:rPr>
                <w:rFonts w:cs="Arial"/>
                <w:sz w:val="18"/>
                <w:szCs w:val="18"/>
              </w:rPr>
            </w:pPr>
          </w:p>
        </w:tc>
        <w:tc>
          <w:tcPr>
            <w:tcW w:w="3174" w:type="dxa"/>
            <w:vAlign w:val="center"/>
          </w:tcPr>
          <w:p w:rsidR="00400321" w:rsidRDefault="00400321" w:rsidP="008715B9">
            <w:pPr>
              <w:rPr>
                <w:rFonts w:cs="Arial"/>
                <w:sz w:val="18"/>
                <w:szCs w:val="18"/>
              </w:rPr>
            </w:pPr>
          </w:p>
        </w:tc>
        <w:tc>
          <w:tcPr>
            <w:tcW w:w="1361" w:type="dxa"/>
            <w:vAlign w:val="center"/>
          </w:tcPr>
          <w:p w:rsidR="00400321" w:rsidRDefault="00400321" w:rsidP="008715B9">
            <w:pPr>
              <w:rPr>
                <w:rFonts w:cs="Arial"/>
                <w:sz w:val="18"/>
                <w:szCs w:val="18"/>
              </w:rPr>
            </w:pPr>
          </w:p>
        </w:tc>
        <w:tc>
          <w:tcPr>
            <w:tcW w:w="426" w:type="dxa"/>
            <w:vAlign w:val="center"/>
          </w:tcPr>
          <w:p w:rsidR="00400321" w:rsidRDefault="00400321" w:rsidP="00835684">
            <w:pPr>
              <w:jc w:val="center"/>
              <w:rPr>
                <w:rFonts w:cs="Arial"/>
                <w:sz w:val="18"/>
                <w:szCs w:val="18"/>
              </w:rPr>
            </w:pPr>
            <w:r>
              <w:rPr>
                <w:rFonts w:cs="Arial"/>
                <w:sz w:val="18"/>
                <w:szCs w:val="18"/>
              </w:rPr>
              <w:t>A</w:t>
            </w:r>
          </w:p>
        </w:tc>
        <w:tc>
          <w:tcPr>
            <w:tcW w:w="425" w:type="dxa"/>
            <w:vAlign w:val="center"/>
          </w:tcPr>
          <w:p w:rsidR="00400321" w:rsidRPr="00894773" w:rsidRDefault="00400321" w:rsidP="00835684">
            <w:pPr>
              <w:jc w:val="center"/>
              <w:rPr>
                <w:rFonts w:cs="Arial"/>
                <w:sz w:val="18"/>
                <w:szCs w:val="18"/>
              </w:rPr>
            </w:pPr>
            <w:r>
              <w:rPr>
                <w:rFonts w:cs="Arial"/>
                <w:sz w:val="18"/>
                <w:szCs w:val="18"/>
              </w:rPr>
              <w:t>D</w:t>
            </w:r>
          </w:p>
        </w:tc>
      </w:tr>
      <w:tr w:rsidR="00400321" w:rsidRPr="00894773" w:rsidTr="00F5444B">
        <w:trPr>
          <w:trHeight w:val="340"/>
          <w:jc w:val="center"/>
        </w:trPr>
        <w:tc>
          <w:tcPr>
            <w:tcW w:w="2126" w:type="dxa"/>
            <w:vAlign w:val="center"/>
          </w:tcPr>
          <w:p w:rsidR="00400321" w:rsidRPr="00400321" w:rsidRDefault="00400321" w:rsidP="00400321">
            <w:pPr>
              <w:jc w:val="center"/>
              <w:rPr>
                <w:rFonts w:cs="Arial"/>
                <w:b/>
                <w:sz w:val="18"/>
                <w:szCs w:val="18"/>
              </w:rPr>
            </w:pPr>
            <w:r w:rsidRPr="00400321">
              <w:rPr>
                <w:rFonts w:cs="Arial"/>
                <w:b/>
                <w:sz w:val="18"/>
                <w:szCs w:val="18"/>
              </w:rPr>
              <w:t>SNCF</w:t>
            </w:r>
          </w:p>
        </w:tc>
        <w:tc>
          <w:tcPr>
            <w:tcW w:w="1701" w:type="dxa"/>
            <w:vAlign w:val="center"/>
          </w:tcPr>
          <w:p w:rsidR="00400321" w:rsidRDefault="00400321" w:rsidP="008715B9">
            <w:pPr>
              <w:rPr>
                <w:rFonts w:cs="Arial"/>
                <w:sz w:val="18"/>
                <w:szCs w:val="18"/>
              </w:rPr>
            </w:pPr>
          </w:p>
        </w:tc>
        <w:tc>
          <w:tcPr>
            <w:tcW w:w="1560" w:type="dxa"/>
            <w:vAlign w:val="center"/>
          </w:tcPr>
          <w:p w:rsidR="00400321" w:rsidRDefault="00400321" w:rsidP="008715B9">
            <w:pPr>
              <w:rPr>
                <w:rFonts w:cs="Arial"/>
                <w:sz w:val="18"/>
                <w:szCs w:val="18"/>
              </w:rPr>
            </w:pPr>
          </w:p>
        </w:tc>
        <w:tc>
          <w:tcPr>
            <w:tcW w:w="3174" w:type="dxa"/>
            <w:vAlign w:val="center"/>
          </w:tcPr>
          <w:p w:rsidR="00400321" w:rsidRDefault="00400321" w:rsidP="008715B9">
            <w:pPr>
              <w:rPr>
                <w:rFonts w:cs="Arial"/>
                <w:sz w:val="18"/>
                <w:szCs w:val="18"/>
              </w:rPr>
            </w:pPr>
          </w:p>
        </w:tc>
        <w:tc>
          <w:tcPr>
            <w:tcW w:w="1361" w:type="dxa"/>
            <w:vAlign w:val="center"/>
          </w:tcPr>
          <w:p w:rsidR="00400321" w:rsidRDefault="00400321" w:rsidP="008715B9">
            <w:pPr>
              <w:rPr>
                <w:rFonts w:cs="Arial"/>
                <w:sz w:val="18"/>
                <w:szCs w:val="18"/>
              </w:rPr>
            </w:pPr>
          </w:p>
        </w:tc>
        <w:tc>
          <w:tcPr>
            <w:tcW w:w="426" w:type="dxa"/>
            <w:vAlign w:val="center"/>
          </w:tcPr>
          <w:p w:rsidR="00400321" w:rsidRDefault="00400321" w:rsidP="00835684">
            <w:pPr>
              <w:jc w:val="center"/>
              <w:rPr>
                <w:rFonts w:cs="Arial"/>
                <w:sz w:val="18"/>
                <w:szCs w:val="18"/>
              </w:rPr>
            </w:pPr>
            <w:r>
              <w:rPr>
                <w:rFonts w:cs="Arial"/>
                <w:sz w:val="18"/>
                <w:szCs w:val="18"/>
              </w:rPr>
              <w:t>A</w:t>
            </w:r>
          </w:p>
        </w:tc>
        <w:tc>
          <w:tcPr>
            <w:tcW w:w="425" w:type="dxa"/>
            <w:vAlign w:val="center"/>
          </w:tcPr>
          <w:p w:rsidR="00400321" w:rsidRPr="00894773" w:rsidRDefault="00400321" w:rsidP="00835684">
            <w:pPr>
              <w:jc w:val="center"/>
              <w:rPr>
                <w:rFonts w:cs="Arial"/>
                <w:sz w:val="18"/>
                <w:szCs w:val="18"/>
              </w:rPr>
            </w:pPr>
            <w:r>
              <w:rPr>
                <w:rFonts w:cs="Arial"/>
                <w:sz w:val="18"/>
                <w:szCs w:val="18"/>
              </w:rPr>
              <w:t>D</w:t>
            </w:r>
          </w:p>
        </w:tc>
      </w:tr>
      <w:tr w:rsidR="00400321" w:rsidRPr="00894773" w:rsidTr="00F5444B">
        <w:trPr>
          <w:trHeight w:val="340"/>
          <w:jc w:val="center"/>
        </w:trPr>
        <w:tc>
          <w:tcPr>
            <w:tcW w:w="2126" w:type="dxa"/>
            <w:vAlign w:val="center"/>
          </w:tcPr>
          <w:p w:rsidR="00400321" w:rsidRPr="00400321" w:rsidRDefault="00400321" w:rsidP="00400321">
            <w:pPr>
              <w:jc w:val="center"/>
              <w:rPr>
                <w:rFonts w:cs="Arial"/>
                <w:b/>
                <w:sz w:val="18"/>
                <w:szCs w:val="18"/>
              </w:rPr>
            </w:pPr>
            <w:r w:rsidRPr="00400321">
              <w:rPr>
                <w:rFonts w:cs="Arial"/>
                <w:b/>
                <w:sz w:val="18"/>
                <w:szCs w:val="18"/>
              </w:rPr>
              <w:t>Sous-Préfète</w:t>
            </w:r>
          </w:p>
          <w:p w:rsidR="00400321" w:rsidRPr="00400321" w:rsidRDefault="00400321" w:rsidP="00400321">
            <w:pPr>
              <w:jc w:val="center"/>
              <w:rPr>
                <w:rFonts w:cs="Arial"/>
                <w:b/>
                <w:sz w:val="18"/>
                <w:szCs w:val="18"/>
              </w:rPr>
            </w:pPr>
          </w:p>
        </w:tc>
        <w:tc>
          <w:tcPr>
            <w:tcW w:w="1701" w:type="dxa"/>
            <w:vAlign w:val="center"/>
          </w:tcPr>
          <w:p w:rsidR="00400321" w:rsidRDefault="00400321" w:rsidP="008715B9">
            <w:pPr>
              <w:rPr>
                <w:rFonts w:cs="Arial"/>
                <w:sz w:val="18"/>
                <w:szCs w:val="18"/>
              </w:rPr>
            </w:pPr>
          </w:p>
        </w:tc>
        <w:tc>
          <w:tcPr>
            <w:tcW w:w="1560" w:type="dxa"/>
            <w:vAlign w:val="center"/>
          </w:tcPr>
          <w:p w:rsidR="00400321" w:rsidRDefault="00400321" w:rsidP="008715B9">
            <w:pPr>
              <w:rPr>
                <w:rFonts w:cs="Arial"/>
                <w:sz w:val="18"/>
                <w:szCs w:val="18"/>
              </w:rPr>
            </w:pPr>
          </w:p>
        </w:tc>
        <w:tc>
          <w:tcPr>
            <w:tcW w:w="3174" w:type="dxa"/>
            <w:vAlign w:val="center"/>
          </w:tcPr>
          <w:p w:rsidR="00400321" w:rsidRDefault="00400321" w:rsidP="008715B9">
            <w:pPr>
              <w:rPr>
                <w:rFonts w:cs="Arial"/>
                <w:sz w:val="18"/>
                <w:szCs w:val="18"/>
              </w:rPr>
            </w:pPr>
          </w:p>
        </w:tc>
        <w:tc>
          <w:tcPr>
            <w:tcW w:w="1361" w:type="dxa"/>
            <w:vAlign w:val="center"/>
          </w:tcPr>
          <w:p w:rsidR="00400321" w:rsidRDefault="00400321" w:rsidP="008715B9">
            <w:pPr>
              <w:rPr>
                <w:rFonts w:cs="Arial"/>
                <w:sz w:val="18"/>
                <w:szCs w:val="18"/>
              </w:rPr>
            </w:pPr>
          </w:p>
        </w:tc>
        <w:tc>
          <w:tcPr>
            <w:tcW w:w="426" w:type="dxa"/>
            <w:vAlign w:val="center"/>
          </w:tcPr>
          <w:p w:rsidR="00400321" w:rsidRDefault="00400321" w:rsidP="00835684">
            <w:pPr>
              <w:jc w:val="center"/>
              <w:rPr>
                <w:rFonts w:cs="Arial"/>
                <w:sz w:val="18"/>
                <w:szCs w:val="18"/>
              </w:rPr>
            </w:pPr>
            <w:r>
              <w:rPr>
                <w:rFonts w:cs="Arial"/>
                <w:sz w:val="18"/>
                <w:szCs w:val="18"/>
              </w:rPr>
              <w:t>A</w:t>
            </w:r>
          </w:p>
        </w:tc>
        <w:tc>
          <w:tcPr>
            <w:tcW w:w="425" w:type="dxa"/>
            <w:vAlign w:val="center"/>
          </w:tcPr>
          <w:p w:rsidR="00400321" w:rsidRPr="00894773" w:rsidRDefault="00400321" w:rsidP="00835684">
            <w:pPr>
              <w:jc w:val="center"/>
              <w:rPr>
                <w:rFonts w:cs="Arial"/>
                <w:sz w:val="18"/>
                <w:szCs w:val="18"/>
              </w:rPr>
            </w:pPr>
            <w:r>
              <w:rPr>
                <w:rFonts w:cs="Arial"/>
                <w:sz w:val="18"/>
                <w:szCs w:val="18"/>
              </w:rPr>
              <w:t>D</w:t>
            </w:r>
          </w:p>
        </w:tc>
      </w:tr>
      <w:tr w:rsidR="00400321" w:rsidRPr="00894773" w:rsidTr="00F5444B">
        <w:trPr>
          <w:trHeight w:val="340"/>
          <w:jc w:val="center"/>
        </w:trPr>
        <w:tc>
          <w:tcPr>
            <w:tcW w:w="2126" w:type="dxa"/>
            <w:vAlign w:val="center"/>
          </w:tcPr>
          <w:p w:rsidR="00400321" w:rsidRPr="00400321" w:rsidRDefault="00400321" w:rsidP="00400321">
            <w:pPr>
              <w:jc w:val="center"/>
              <w:rPr>
                <w:rFonts w:cs="Arial"/>
                <w:b/>
                <w:sz w:val="18"/>
                <w:szCs w:val="18"/>
              </w:rPr>
            </w:pPr>
          </w:p>
        </w:tc>
        <w:tc>
          <w:tcPr>
            <w:tcW w:w="1701" w:type="dxa"/>
            <w:vAlign w:val="center"/>
          </w:tcPr>
          <w:p w:rsidR="00400321" w:rsidRDefault="00400321" w:rsidP="008715B9">
            <w:pPr>
              <w:rPr>
                <w:rFonts w:cs="Arial"/>
                <w:sz w:val="18"/>
                <w:szCs w:val="18"/>
              </w:rPr>
            </w:pPr>
          </w:p>
        </w:tc>
        <w:tc>
          <w:tcPr>
            <w:tcW w:w="1560" w:type="dxa"/>
            <w:vAlign w:val="center"/>
          </w:tcPr>
          <w:p w:rsidR="00400321" w:rsidRDefault="00400321" w:rsidP="008715B9">
            <w:pPr>
              <w:rPr>
                <w:rFonts w:cs="Arial"/>
                <w:sz w:val="18"/>
                <w:szCs w:val="18"/>
              </w:rPr>
            </w:pPr>
          </w:p>
        </w:tc>
        <w:tc>
          <w:tcPr>
            <w:tcW w:w="3174" w:type="dxa"/>
            <w:vAlign w:val="center"/>
          </w:tcPr>
          <w:p w:rsidR="00400321" w:rsidRDefault="00400321" w:rsidP="008715B9">
            <w:pPr>
              <w:rPr>
                <w:rFonts w:cs="Arial"/>
                <w:sz w:val="18"/>
                <w:szCs w:val="18"/>
              </w:rPr>
            </w:pPr>
          </w:p>
        </w:tc>
        <w:tc>
          <w:tcPr>
            <w:tcW w:w="1361" w:type="dxa"/>
            <w:vAlign w:val="center"/>
          </w:tcPr>
          <w:p w:rsidR="00400321" w:rsidRDefault="00400321" w:rsidP="008715B9">
            <w:pPr>
              <w:rPr>
                <w:rFonts w:cs="Arial"/>
                <w:sz w:val="18"/>
                <w:szCs w:val="18"/>
              </w:rPr>
            </w:pPr>
          </w:p>
        </w:tc>
        <w:tc>
          <w:tcPr>
            <w:tcW w:w="426" w:type="dxa"/>
            <w:vAlign w:val="center"/>
          </w:tcPr>
          <w:p w:rsidR="00400321" w:rsidRDefault="00400321" w:rsidP="00835684">
            <w:pPr>
              <w:jc w:val="center"/>
              <w:rPr>
                <w:rFonts w:cs="Arial"/>
                <w:sz w:val="18"/>
                <w:szCs w:val="18"/>
              </w:rPr>
            </w:pPr>
            <w:r>
              <w:rPr>
                <w:rFonts w:cs="Arial"/>
                <w:sz w:val="18"/>
                <w:szCs w:val="18"/>
              </w:rPr>
              <w:t>A</w:t>
            </w:r>
          </w:p>
        </w:tc>
        <w:tc>
          <w:tcPr>
            <w:tcW w:w="425" w:type="dxa"/>
            <w:vAlign w:val="center"/>
          </w:tcPr>
          <w:p w:rsidR="00400321" w:rsidRPr="00894773" w:rsidRDefault="00400321" w:rsidP="00835684">
            <w:pPr>
              <w:jc w:val="center"/>
              <w:rPr>
                <w:rFonts w:cs="Arial"/>
                <w:sz w:val="18"/>
                <w:szCs w:val="18"/>
              </w:rPr>
            </w:pPr>
            <w:r>
              <w:rPr>
                <w:rFonts w:cs="Arial"/>
                <w:sz w:val="18"/>
                <w:szCs w:val="18"/>
              </w:rPr>
              <w:t>D</w:t>
            </w:r>
          </w:p>
        </w:tc>
      </w:tr>
    </w:tbl>
    <w:p w:rsidR="00830225" w:rsidRPr="000A68E7" w:rsidRDefault="00830225" w:rsidP="00830225">
      <w:pPr>
        <w:rPr>
          <w:rFonts w:ascii="Cronos Pro" w:hAnsi="Cronos Pro" w:cs="Arial"/>
          <w:sz w:val="18"/>
          <w:szCs w:val="18"/>
        </w:rPr>
      </w:pPr>
    </w:p>
    <w:tbl>
      <w:tblPr>
        <w:tblW w:w="10773" w:type="dxa"/>
        <w:jc w:val="center"/>
        <w:shd w:val="clear" w:color="auto" w:fill="DFE3EA"/>
        <w:tblLayout w:type="fixed"/>
        <w:tblCellMar>
          <w:top w:w="85" w:type="dxa"/>
          <w:left w:w="85" w:type="dxa"/>
          <w:bottom w:w="85" w:type="dxa"/>
          <w:right w:w="85" w:type="dxa"/>
        </w:tblCellMar>
        <w:tblLook w:val="0000" w:firstRow="0" w:lastRow="0" w:firstColumn="0" w:lastColumn="0" w:noHBand="0" w:noVBand="0"/>
      </w:tblPr>
      <w:tblGrid>
        <w:gridCol w:w="10773"/>
      </w:tblGrid>
      <w:tr w:rsidR="00830225" w:rsidRPr="000A68E7" w:rsidTr="00E86F41">
        <w:trPr>
          <w:cantSplit/>
          <w:trHeight w:val="558"/>
          <w:jc w:val="center"/>
        </w:trPr>
        <w:tc>
          <w:tcPr>
            <w:tcW w:w="11057" w:type="dxa"/>
            <w:shd w:val="clear" w:color="auto" w:fill="DFE3EA"/>
          </w:tcPr>
          <w:p w:rsidR="00830225" w:rsidRPr="00987DF5" w:rsidRDefault="00830225" w:rsidP="00E86F41">
            <w:pPr>
              <w:pStyle w:val="Sous-fragment"/>
              <w:tabs>
                <w:tab w:val="right" w:pos="9072"/>
              </w:tabs>
              <w:spacing w:before="0" w:after="160"/>
              <w:jc w:val="left"/>
              <w:rPr>
                <w:rFonts w:ascii="Roboto Condensed" w:hAnsi="Roboto Condensed" w:cs="Arial"/>
                <w:i w:val="0"/>
                <w:color w:val="auto"/>
                <w:sz w:val="18"/>
                <w:szCs w:val="18"/>
              </w:rPr>
            </w:pPr>
            <w:r w:rsidRPr="00987DF5">
              <w:rPr>
                <w:rFonts w:ascii="Roboto Condensed" w:hAnsi="Roboto Condensed" w:cs="Arial"/>
                <w:i w:val="0"/>
                <w:color w:val="auto"/>
                <w:sz w:val="18"/>
                <w:szCs w:val="18"/>
              </w:rPr>
              <w:t>Ordre du jour :</w:t>
            </w:r>
          </w:p>
          <w:p w:rsidR="00667D75" w:rsidRDefault="00400321" w:rsidP="00667D75">
            <w:pPr>
              <w:numPr>
                <w:ilvl w:val="0"/>
                <w:numId w:val="4"/>
              </w:numPr>
              <w:overflowPunct/>
              <w:autoSpaceDE/>
              <w:autoSpaceDN/>
              <w:adjustRightInd/>
              <w:ind w:left="284" w:hanging="284"/>
              <w:textAlignment w:val="auto"/>
              <w:rPr>
                <w:rFonts w:cs="Arial"/>
                <w:sz w:val="18"/>
              </w:rPr>
            </w:pPr>
            <w:r>
              <w:rPr>
                <w:rFonts w:cs="Arial"/>
                <w:sz w:val="18"/>
              </w:rPr>
              <w:t>Réunion d’examen conjoint</w:t>
            </w:r>
          </w:p>
          <w:p w:rsidR="00667D75" w:rsidRPr="00667D75" w:rsidRDefault="00667D75" w:rsidP="00667D75">
            <w:pPr>
              <w:overflowPunct/>
              <w:autoSpaceDE/>
              <w:autoSpaceDN/>
              <w:adjustRightInd/>
              <w:ind w:left="284"/>
              <w:textAlignment w:val="auto"/>
              <w:rPr>
                <w:rFonts w:cs="Arial"/>
                <w:sz w:val="18"/>
              </w:rPr>
            </w:pPr>
          </w:p>
          <w:p w:rsidR="00830225" w:rsidRPr="000A68E7" w:rsidRDefault="00830225" w:rsidP="00E86F41">
            <w:pPr>
              <w:overflowPunct/>
              <w:autoSpaceDE/>
              <w:autoSpaceDN/>
              <w:adjustRightInd/>
              <w:textAlignment w:val="auto"/>
              <w:rPr>
                <w:rFonts w:ascii="Cronos Pro" w:hAnsi="Cronos Pro" w:cs="Arial"/>
                <w:sz w:val="18"/>
              </w:rPr>
            </w:pPr>
          </w:p>
        </w:tc>
      </w:tr>
    </w:tbl>
    <w:p w:rsidR="00C06930" w:rsidRDefault="00C06930" w:rsidP="00830225">
      <w:pPr>
        <w:rPr>
          <w:rFonts w:ascii="Cronos Pro" w:hAnsi="Cronos Pro" w:cs="Arial"/>
          <w:sz w:val="18"/>
          <w:szCs w:val="18"/>
        </w:rPr>
      </w:pPr>
    </w:p>
    <w:p w:rsidR="00C06930" w:rsidRDefault="00C06930">
      <w:pPr>
        <w:overflowPunct/>
        <w:autoSpaceDE/>
        <w:autoSpaceDN/>
        <w:adjustRightInd/>
        <w:textAlignment w:val="auto"/>
        <w:rPr>
          <w:rFonts w:ascii="Cronos Pro" w:hAnsi="Cronos Pro" w:cs="Arial"/>
          <w:sz w:val="18"/>
          <w:szCs w:val="18"/>
        </w:rPr>
      </w:pPr>
      <w:r>
        <w:rPr>
          <w:rFonts w:ascii="Cronos Pro" w:hAnsi="Cronos Pro" w:cs="Arial"/>
          <w:sz w:val="18"/>
          <w:szCs w:val="18"/>
        </w:rPr>
        <w:br w:type="page"/>
      </w:r>
    </w:p>
    <w:p w:rsidR="00722E52" w:rsidRDefault="00722E52" w:rsidP="00830225">
      <w:pPr>
        <w:rPr>
          <w:rFonts w:ascii="Cronos Pro" w:hAnsi="Cronos Pro" w:cs="Arial"/>
          <w:sz w:val="18"/>
          <w:szCs w:val="18"/>
        </w:rPr>
      </w:pP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851"/>
        <w:gridCol w:w="1345"/>
        <w:gridCol w:w="6774"/>
        <w:gridCol w:w="833"/>
        <w:gridCol w:w="970"/>
      </w:tblGrid>
      <w:tr w:rsidR="00722E52" w:rsidRPr="002D1E6F" w:rsidTr="00D133A9">
        <w:trPr>
          <w:trHeight w:val="383"/>
          <w:tblHeader/>
          <w:jc w:val="center"/>
        </w:trPr>
        <w:tc>
          <w:tcPr>
            <w:tcW w:w="2196" w:type="dxa"/>
            <w:gridSpan w:val="2"/>
            <w:shd w:val="clear" w:color="auto" w:fill="auto"/>
            <w:vAlign w:val="center"/>
          </w:tcPr>
          <w:p w:rsidR="00722E52" w:rsidRPr="00987DF5" w:rsidRDefault="00722E52" w:rsidP="00987DF5">
            <w:pPr>
              <w:pStyle w:val="Sous-fragment"/>
              <w:tabs>
                <w:tab w:val="right" w:pos="9072"/>
              </w:tabs>
              <w:spacing w:before="0" w:after="0"/>
              <w:rPr>
                <w:rFonts w:ascii="Roboto Condensed" w:hAnsi="Roboto Condensed" w:cs="Arial"/>
                <w:i w:val="0"/>
                <w:color w:val="auto"/>
              </w:rPr>
            </w:pPr>
            <w:r w:rsidRPr="00987DF5">
              <w:rPr>
                <w:rFonts w:ascii="Roboto Condensed" w:hAnsi="Roboto Condensed" w:cs="Arial"/>
                <w:i w:val="0"/>
                <w:color w:val="auto"/>
              </w:rPr>
              <w:t>Opération :</w:t>
            </w:r>
          </w:p>
        </w:tc>
        <w:tc>
          <w:tcPr>
            <w:tcW w:w="6774" w:type="dxa"/>
            <w:shd w:val="clear" w:color="auto" w:fill="auto"/>
            <w:vAlign w:val="center"/>
          </w:tcPr>
          <w:p w:rsidR="00722E52" w:rsidRPr="0045189A" w:rsidRDefault="000C22E8" w:rsidP="00EC7977">
            <w:pPr>
              <w:rPr>
                <w:rFonts w:cs="Arial"/>
                <w:sz w:val="18"/>
                <w:szCs w:val="18"/>
              </w:rPr>
            </w:pPr>
            <w:r>
              <w:rPr>
                <w:rFonts w:cs="Arial"/>
                <w:sz w:val="18"/>
                <w:szCs w:val="18"/>
              </w:rPr>
              <w:t>Révision allégée PLUi</w:t>
            </w:r>
          </w:p>
        </w:tc>
        <w:tc>
          <w:tcPr>
            <w:tcW w:w="833" w:type="dxa"/>
            <w:shd w:val="clear" w:color="auto" w:fill="auto"/>
            <w:vAlign w:val="center"/>
          </w:tcPr>
          <w:p w:rsidR="00722E52" w:rsidRPr="00987DF5" w:rsidRDefault="00722E52" w:rsidP="0045189A">
            <w:pPr>
              <w:pStyle w:val="Sous-fragment"/>
              <w:tabs>
                <w:tab w:val="right" w:pos="9072"/>
              </w:tabs>
              <w:spacing w:before="0" w:after="0"/>
              <w:jc w:val="center"/>
              <w:rPr>
                <w:rFonts w:ascii="Roboto Condensed" w:hAnsi="Roboto Condensed" w:cs="Arial"/>
                <w:i w:val="0"/>
                <w:color w:val="auto"/>
                <w:sz w:val="18"/>
                <w:szCs w:val="18"/>
              </w:rPr>
            </w:pPr>
            <w:r w:rsidRPr="00987DF5">
              <w:rPr>
                <w:rFonts w:ascii="Roboto Condensed" w:hAnsi="Roboto Condensed" w:cs="Arial"/>
                <w:i w:val="0"/>
                <w:color w:val="auto"/>
                <w:sz w:val="18"/>
                <w:szCs w:val="18"/>
              </w:rPr>
              <w:t>CR n°</w:t>
            </w:r>
          </w:p>
        </w:tc>
        <w:tc>
          <w:tcPr>
            <w:tcW w:w="970" w:type="dxa"/>
            <w:shd w:val="clear" w:color="auto" w:fill="auto"/>
            <w:vAlign w:val="center"/>
          </w:tcPr>
          <w:p w:rsidR="00722E52" w:rsidRPr="002D1E6F" w:rsidRDefault="005C3188" w:rsidP="00F40ED5">
            <w:pPr>
              <w:jc w:val="center"/>
              <w:rPr>
                <w:rFonts w:cs="Arial"/>
                <w:b/>
                <w:sz w:val="18"/>
                <w:szCs w:val="18"/>
              </w:rPr>
            </w:pPr>
            <w:r>
              <w:rPr>
                <w:rFonts w:cs="Arial"/>
                <w:sz w:val="18"/>
                <w:szCs w:val="18"/>
              </w:rPr>
              <w:t>1</w:t>
            </w:r>
          </w:p>
        </w:tc>
      </w:tr>
      <w:tr w:rsidR="0033692D" w:rsidRPr="002D1E6F" w:rsidTr="00D133A9">
        <w:trPr>
          <w:cantSplit/>
          <w:trHeight w:val="223"/>
          <w:jc w:val="center"/>
        </w:trPr>
        <w:tc>
          <w:tcPr>
            <w:tcW w:w="8970" w:type="dxa"/>
            <w:gridSpan w:val="3"/>
            <w:vMerge w:val="restart"/>
            <w:shd w:val="clear" w:color="auto" w:fill="DFE3EA"/>
            <w:vAlign w:val="center"/>
          </w:tcPr>
          <w:p w:rsidR="0033692D" w:rsidRPr="002D1E6F" w:rsidRDefault="0033692D" w:rsidP="00987DF5">
            <w:pPr>
              <w:pStyle w:val="Sous-fragment"/>
              <w:tabs>
                <w:tab w:val="right" w:pos="9072"/>
              </w:tabs>
              <w:spacing w:before="0" w:after="0"/>
              <w:jc w:val="left"/>
              <w:rPr>
                <w:rFonts w:ascii="Roboto" w:hAnsi="Roboto" w:cs="Arial"/>
                <w:b w:val="0"/>
                <w:sz w:val="18"/>
                <w:szCs w:val="18"/>
              </w:rPr>
            </w:pPr>
            <w:r w:rsidRPr="002D1E6F">
              <w:rPr>
                <w:rFonts w:ascii="Roboto" w:hAnsi="Roboto" w:cs="Arial"/>
                <w:b w:val="0"/>
                <w:sz w:val="18"/>
                <w:szCs w:val="18"/>
                <w:u w:val="single"/>
              </w:rPr>
              <w:br w:type="page"/>
            </w:r>
            <w:r w:rsidRPr="00987DF5">
              <w:rPr>
                <w:rFonts w:ascii="Roboto Condensed" w:hAnsi="Roboto Condensed" w:cs="Arial"/>
                <w:i w:val="0"/>
                <w:color w:val="auto"/>
              </w:rPr>
              <w:t>Sujets abordés</w:t>
            </w:r>
          </w:p>
        </w:tc>
        <w:tc>
          <w:tcPr>
            <w:tcW w:w="1803" w:type="dxa"/>
            <w:gridSpan w:val="2"/>
            <w:shd w:val="clear" w:color="auto" w:fill="DFE3EA"/>
            <w:vAlign w:val="center"/>
          </w:tcPr>
          <w:p w:rsidR="0033692D" w:rsidRPr="00987DF5" w:rsidRDefault="0033692D" w:rsidP="002D1E6F">
            <w:pPr>
              <w:ind w:left="-70"/>
              <w:jc w:val="center"/>
              <w:rPr>
                <w:rFonts w:ascii="Roboto Condensed" w:hAnsi="Roboto Condensed" w:cs="Arial"/>
                <w:b/>
                <w:sz w:val="18"/>
                <w:szCs w:val="18"/>
              </w:rPr>
            </w:pPr>
            <w:r w:rsidRPr="00987DF5">
              <w:rPr>
                <w:rFonts w:ascii="Roboto Condensed" w:hAnsi="Roboto Condensed" w:cs="Arial"/>
                <w:b/>
                <w:sz w:val="18"/>
                <w:szCs w:val="18"/>
              </w:rPr>
              <w:t>Action</w:t>
            </w:r>
          </w:p>
        </w:tc>
      </w:tr>
      <w:tr w:rsidR="0033692D" w:rsidRPr="002D1E6F" w:rsidTr="00D133A9">
        <w:trPr>
          <w:cantSplit/>
          <w:trHeight w:val="269"/>
          <w:jc w:val="center"/>
        </w:trPr>
        <w:tc>
          <w:tcPr>
            <w:tcW w:w="8970" w:type="dxa"/>
            <w:gridSpan w:val="3"/>
            <w:vMerge/>
            <w:shd w:val="clear" w:color="auto" w:fill="DFE3EA"/>
            <w:vAlign w:val="center"/>
          </w:tcPr>
          <w:p w:rsidR="0033692D" w:rsidRPr="002D1E6F" w:rsidRDefault="0033692D" w:rsidP="00830225">
            <w:pPr>
              <w:rPr>
                <w:rFonts w:cs="Arial"/>
                <w:b/>
                <w:color w:val="FFFFFF"/>
                <w:sz w:val="18"/>
                <w:szCs w:val="18"/>
              </w:rPr>
            </w:pPr>
          </w:p>
        </w:tc>
        <w:tc>
          <w:tcPr>
            <w:tcW w:w="833" w:type="dxa"/>
            <w:shd w:val="clear" w:color="auto" w:fill="DFE3EA"/>
            <w:vAlign w:val="center"/>
          </w:tcPr>
          <w:p w:rsidR="0033692D" w:rsidRPr="00987DF5" w:rsidRDefault="0033692D" w:rsidP="002D1E6F">
            <w:pPr>
              <w:jc w:val="center"/>
              <w:rPr>
                <w:rFonts w:ascii="Roboto Condensed" w:hAnsi="Roboto Condensed" w:cs="Arial"/>
                <w:b/>
                <w:sz w:val="18"/>
                <w:szCs w:val="18"/>
              </w:rPr>
            </w:pPr>
            <w:r w:rsidRPr="00987DF5">
              <w:rPr>
                <w:rFonts w:ascii="Roboto Condensed" w:hAnsi="Roboto Condensed" w:cs="Arial"/>
                <w:b/>
                <w:sz w:val="18"/>
                <w:szCs w:val="18"/>
              </w:rPr>
              <w:t>Date</w:t>
            </w:r>
          </w:p>
        </w:tc>
        <w:tc>
          <w:tcPr>
            <w:tcW w:w="970" w:type="dxa"/>
            <w:shd w:val="clear" w:color="auto" w:fill="DFE3EA"/>
            <w:vAlign w:val="center"/>
          </w:tcPr>
          <w:p w:rsidR="0033692D" w:rsidRPr="00987DF5" w:rsidRDefault="0033692D" w:rsidP="002D1E6F">
            <w:pPr>
              <w:ind w:left="-70"/>
              <w:jc w:val="center"/>
              <w:rPr>
                <w:rFonts w:ascii="Roboto Condensed" w:hAnsi="Roboto Condensed" w:cs="Arial"/>
                <w:b/>
                <w:sz w:val="18"/>
                <w:szCs w:val="18"/>
              </w:rPr>
            </w:pPr>
            <w:r w:rsidRPr="00987DF5">
              <w:rPr>
                <w:rFonts w:ascii="Roboto Condensed" w:hAnsi="Roboto Condensed" w:cs="Arial"/>
                <w:b/>
                <w:sz w:val="18"/>
                <w:szCs w:val="18"/>
              </w:rPr>
              <w:t>Concerne</w:t>
            </w:r>
          </w:p>
        </w:tc>
      </w:tr>
      <w:tr w:rsidR="00830225" w:rsidRPr="002D1E6F" w:rsidTr="00797D9A">
        <w:trPr>
          <w:cantSplit/>
          <w:trHeight w:val="471"/>
          <w:jc w:val="center"/>
        </w:trPr>
        <w:tc>
          <w:tcPr>
            <w:tcW w:w="851" w:type="dxa"/>
            <w:shd w:val="clear" w:color="auto" w:fill="auto"/>
            <w:vAlign w:val="center"/>
          </w:tcPr>
          <w:p w:rsidR="00830225" w:rsidRPr="00667D75" w:rsidRDefault="00830225" w:rsidP="00FC783E">
            <w:pPr>
              <w:jc w:val="center"/>
              <w:rPr>
                <w:rFonts w:cs="Arial"/>
                <w:b/>
                <w:bCs/>
                <w:sz w:val="18"/>
                <w:szCs w:val="18"/>
              </w:rPr>
            </w:pPr>
            <w:r w:rsidRPr="00667D75">
              <w:rPr>
                <w:rFonts w:cs="Arial"/>
                <w:b/>
                <w:bCs/>
                <w:sz w:val="18"/>
                <w:szCs w:val="18"/>
              </w:rPr>
              <w:t>1</w:t>
            </w:r>
          </w:p>
        </w:tc>
        <w:tc>
          <w:tcPr>
            <w:tcW w:w="8119" w:type="dxa"/>
            <w:gridSpan w:val="2"/>
            <w:shd w:val="clear" w:color="auto" w:fill="auto"/>
          </w:tcPr>
          <w:p w:rsidR="008715B9" w:rsidRPr="001914A5" w:rsidRDefault="008715B9" w:rsidP="00A94784">
            <w:pPr>
              <w:jc w:val="both"/>
              <w:rPr>
                <w:rFonts w:ascii="Roboto Light" w:hAnsi="Roboto Light" w:cs="Arial"/>
                <w:b/>
                <w:bCs/>
                <w:sz w:val="18"/>
                <w:szCs w:val="18"/>
                <w:u w:val="single"/>
              </w:rPr>
            </w:pPr>
            <w:r w:rsidRPr="001914A5">
              <w:rPr>
                <w:rFonts w:ascii="Roboto Light" w:hAnsi="Roboto Light" w:cs="Arial"/>
                <w:b/>
                <w:bCs/>
                <w:sz w:val="18"/>
                <w:szCs w:val="18"/>
                <w:u w:val="single"/>
              </w:rPr>
              <w:t>Présentation de la démarche</w:t>
            </w:r>
            <w:r w:rsidR="00AA5F69">
              <w:rPr>
                <w:rFonts w:ascii="Roboto Light" w:hAnsi="Roboto Light" w:cs="Arial"/>
                <w:b/>
                <w:bCs/>
                <w:sz w:val="18"/>
                <w:szCs w:val="18"/>
                <w:u w:val="single"/>
              </w:rPr>
              <w:t xml:space="preserve"> et synthèse des conclusions de l’étude</w:t>
            </w:r>
            <w:r w:rsidRPr="001914A5">
              <w:rPr>
                <w:rFonts w:ascii="Roboto Light" w:hAnsi="Roboto Light" w:cs="Arial"/>
                <w:b/>
                <w:bCs/>
                <w:sz w:val="18"/>
                <w:szCs w:val="18"/>
                <w:u w:val="single"/>
              </w:rPr>
              <w:t> :</w:t>
            </w:r>
          </w:p>
          <w:p w:rsidR="008715B9" w:rsidRPr="001914A5" w:rsidRDefault="008715B9" w:rsidP="00A94784">
            <w:pPr>
              <w:jc w:val="both"/>
              <w:rPr>
                <w:rFonts w:ascii="Roboto Light" w:hAnsi="Roboto Light" w:cs="Arial"/>
                <w:bCs/>
                <w:sz w:val="18"/>
                <w:szCs w:val="18"/>
              </w:rPr>
            </w:pPr>
          </w:p>
          <w:p w:rsidR="00830225" w:rsidRDefault="007C2CD8" w:rsidP="00400321">
            <w:pPr>
              <w:jc w:val="both"/>
              <w:rPr>
                <w:rFonts w:ascii="Roboto Light" w:hAnsi="Roboto Light" w:cs="Arial"/>
                <w:bCs/>
                <w:sz w:val="18"/>
                <w:szCs w:val="18"/>
              </w:rPr>
            </w:pPr>
            <w:r w:rsidRPr="001914A5">
              <w:rPr>
                <w:rFonts w:ascii="Roboto Light" w:hAnsi="Roboto Light" w:cs="Arial"/>
                <w:bCs/>
                <w:sz w:val="18"/>
                <w:szCs w:val="18"/>
              </w:rPr>
              <w:t xml:space="preserve">Mr </w:t>
            </w:r>
            <w:r w:rsidR="00400321">
              <w:rPr>
                <w:rFonts w:ascii="Roboto Light" w:hAnsi="Roboto Light" w:cs="Arial"/>
                <w:bCs/>
                <w:sz w:val="18"/>
                <w:szCs w:val="18"/>
              </w:rPr>
              <w:t xml:space="preserve">DELCROIX </w:t>
            </w:r>
            <w:r w:rsidR="00AA5F69">
              <w:rPr>
                <w:rFonts w:ascii="Roboto Light" w:hAnsi="Roboto Light" w:cs="Arial"/>
                <w:bCs/>
                <w:sz w:val="18"/>
                <w:szCs w:val="18"/>
              </w:rPr>
              <w:t>rappelle le contexte communal et celui</w:t>
            </w:r>
            <w:r w:rsidR="00400321">
              <w:rPr>
                <w:rFonts w:ascii="Roboto Light" w:hAnsi="Roboto Light" w:cs="Arial"/>
                <w:bCs/>
                <w:sz w:val="18"/>
                <w:szCs w:val="18"/>
              </w:rPr>
              <w:t xml:space="preserve"> de la demande d’ouverture à l’urbanisation des secteurs concernés par la démarche. A noter que la procédure a été engagée suite au compromis trouvé avec le préfet et notifié par courrier. Il est également rappelé que le dossier de dérogation à la constructibilité limitée avait fait l’objet d’un avis favorable de la part de la CDPENAF </w:t>
            </w:r>
            <w:r w:rsidR="00AA5F69">
              <w:rPr>
                <w:rFonts w:ascii="Roboto Light" w:hAnsi="Roboto Light" w:cs="Arial"/>
                <w:bCs/>
                <w:sz w:val="18"/>
                <w:szCs w:val="18"/>
              </w:rPr>
              <w:t>et du SCOT.</w:t>
            </w:r>
          </w:p>
          <w:p w:rsidR="00AA5F69" w:rsidRDefault="00AA5F69" w:rsidP="00400321">
            <w:pPr>
              <w:jc w:val="both"/>
              <w:rPr>
                <w:rFonts w:ascii="Roboto Light" w:hAnsi="Roboto Light" w:cs="Arial"/>
                <w:bCs/>
                <w:sz w:val="18"/>
                <w:szCs w:val="18"/>
              </w:rPr>
            </w:pPr>
          </w:p>
          <w:p w:rsidR="00AA5F69" w:rsidRDefault="00AA5F69" w:rsidP="00400321">
            <w:pPr>
              <w:jc w:val="both"/>
              <w:rPr>
                <w:rFonts w:ascii="Roboto Light" w:hAnsi="Roboto Light" w:cs="Arial"/>
                <w:bCs/>
                <w:sz w:val="18"/>
                <w:szCs w:val="18"/>
              </w:rPr>
            </w:pPr>
            <w:r>
              <w:rPr>
                <w:rFonts w:ascii="Roboto Light" w:hAnsi="Roboto Light" w:cs="Arial"/>
                <w:bCs/>
                <w:sz w:val="18"/>
                <w:szCs w:val="18"/>
              </w:rPr>
              <w:t>VCNDF présente une synthèse des éléments portés à connaissance des PPA.</w:t>
            </w:r>
          </w:p>
          <w:p w:rsidR="00AA5F69" w:rsidRDefault="00AA5F69" w:rsidP="00400321">
            <w:pPr>
              <w:jc w:val="both"/>
              <w:rPr>
                <w:rFonts w:ascii="Roboto Light" w:hAnsi="Roboto Light" w:cs="Arial"/>
                <w:bCs/>
                <w:sz w:val="18"/>
                <w:szCs w:val="18"/>
              </w:rPr>
            </w:pPr>
          </w:p>
          <w:p w:rsidR="00AA5F69" w:rsidRPr="001914A5" w:rsidRDefault="00AA5F69" w:rsidP="00400321">
            <w:pPr>
              <w:jc w:val="both"/>
              <w:rPr>
                <w:rFonts w:ascii="Roboto Light" w:hAnsi="Roboto Light" w:cs="Arial"/>
                <w:bCs/>
                <w:sz w:val="18"/>
                <w:szCs w:val="18"/>
              </w:rPr>
            </w:pPr>
          </w:p>
        </w:tc>
        <w:tc>
          <w:tcPr>
            <w:tcW w:w="833" w:type="dxa"/>
            <w:shd w:val="clear" w:color="auto" w:fill="auto"/>
          </w:tcPr>
          <w:p w:rsidR="00830225" w:rsidRPr="0045189A" w:rsidRDefault="00830225" w:rsidP="00830225">
            <w:pPr>
              <w:jc w:val="center"/>
              <w:rPr>
                <w:rFonts w:cs="Arial"/>
                <w:bCs/>
                <w:sz w:val="18"/>
                <w:szCs w:val="18"/>
              </w:rPr>
            </w:pPr>
          </w:p>
        </w:tc>
        <w:tc>
          <w:tcPr>
            <w:tcW w:w="970" w:type="dxa"/>
            <w:shd w:val="clear" w:color="auto" w:fill="auto"/>
          </w:tcPr>
          <w:p w:rsidR="00830225" w:rsidRPr="0045189A" w:rsidRDefault="00830225" w:rsidP="00830225">
            <w:pPr>
              <w:jc w:val="center"/>
              <w:rPr>
                <w:rFonts w:cs="Arial"/>
                <w:bCs/>
                <w:sz w:val="18"/>
                <w:szCs w:val="18"/>
              </w:rPr>
            </w:pPr>
          </w:p>
        </w:tc>
      </w:tr>
      <w:tr w:rsidR="008A41F4" w:rsidRPr="002D1E6F" w:rsidTr="007926F4">
        <w:trPr>
          <w:cantSplit/>
          <w:trHeight w:val="1670"/>
          <w:jc w:val="center"/>
        </w:trPr>
        <w:tc>
          <w:tcPr>
            <w:tcW w:w="851" w:type="dxa"/>
            <w:shd w:val="clear" w:color="auto" w:fill="auto"/>
            <w:vAlign w:val="center"/>
          </w:tcPr>
          <w:p w:rsidR="008A41F4" w:rsidRPr="002D1E6F" w:rsidRDefault="008A41F4" w:rsidP="00830225">
            <w:pPr>
              <w:jc w:val="center"/>
              <w:rPr>
                <w:rFonts w:cs="Arial"/>
                <w:b/>
                <w:sz w:val="18"/>
                <w:szCs w:val="18"/>
              </w:rPr>
            </w:pPr>
            <w:r w:rsidRPr="002D1E6F">
              <w:rPr>
                <w:rFonts w:cs="Arial"/>
                <w:b/>
                <w:sz w:val="18"/>
                <w:szCs w:val="18"/>
              </w:rPr>
              <w:t>2</w:t>
            </w:r>
          </w:p>
        </w:tc>
        <w:tc>
          <w:tcPr>
            <w:tcW w:w="8119" w:type="dxa"/>
            <w:gridSpan w:val="2"/>
            <w:shd w:val="clear" w:color="auto" w:fill="auto"/>
          </w:tcPr>
          <w:p w:rsidR="008715B9" w:rsidRDefault="00AA5F69" w:rsidP="007926F4">
            <w:pPr>
              <w:jc w:val="both"/>
              <w:rPr>
                <w:rFonts w:ascii="Roboto Light" w:hAnsi="Roboto Light" w:cs="Arial"/>
                <w:b/>
                <w:bCs/>
                <w:sz w:val="18"/>
                <w:szCs w:val="18"/>
                <w:u w:val="single"/>
              </w:rPr>
            </w:pPr>
            <w:r>
              <w:rPr>
                <w:rFonts w:ascii="Roboto Light" w:hAnsi="Roboto Light" w:cs="Arial"/>
                <w:b/>
                <w:bCs/>
                <w:sz w:val="18"/>
                <w:szCs w:val="18"/>
                <w:u w:val="single"/>
              </w:rPr>
              <w:t>Remarque</w:t>
            </w:r>
            <w:r w:rsidR="00744149">
              <w:rPr>
                <w:rFonts w:ascii="Roboto Light" w:hAnsi="Roboto Light" w:cs="Arial"/>
                <w:b/>
                <w:bCs/>
                <w:sz w:val="18"/>
                <w:szCs w:val="18"/>
                <w:u w:val="single"/>
              </w:rPr>
              <w:t>s</w:t>
            </w:r>
            <w:r>
              <w:rPr>
                <w:rFonts w:ascii="Roboto Light" w:hAnsi="Roboto Light" w:cs="Arial"/>
                <w:b/>
                <w:bCs/>
                <w:sz w:val="18"/>
                <w:szCs w:val="18"/>
                <w:u w:val="single"/>
              </w:rPr>
              <w:t xml:space="preserve"> de la Chambre d’agriculture : </w:t>
            </w:r>
          </w:p>
          <w:p w:rsidR="00AA5F69" w:rsidRDefault="00AA5F69" w:rsidP="007926F4">
            <w:pPr>
              <w:jc w:val="both"/>
              <w:rPr>
                <w:rFonts w:ascii="Roboto Light" w:hAnsi="Roboto Light" w:cs="Arial"/>
                <w:b/>
                <w:bCs/>
                <w:sz w:val="18"/>
                <w:szCs w:val="18"/>
                <w:u w:val="single"/>
              </w:rPr>
            </w:pPr>
          </w:p>
          <w:p w:rsidR="00AA5F69" w:rsidRDefault="00AA5F69" w:rsidP="007926F4">
            <w:pPr>
              <w:jc w:val="both"/>
              <w:rPr>
                <w:rFonts w:ascii="Roboto Light" w:hAnsi="Roboto Light" w:cs="Arial"/>
                <w:bCs/>
                <w:sz w:val="18"/>
                <w:szCs w:val="18"/>
              </w:rPr>
            </w:pPr>
            <w:r w:rsidRPr="00AA5F69">
              <w:rPr>
                <w:rFonts w:ascii="Roboto Light" w:hAnsi="Roboto Light" w:cs="Arial"/>
                <w:bCs/>
                <w:sz w:val="18"/>
                <w:szCs w:val="18"/>
              </w:rPr>
              <w:t xml:space="preserve">Les observations portent principalement sur la zone </w:t>
            </w:r>
            <w:r>
              <w:rPr>
                <w:rFonts w:ascii="Roboto Light" w:hAnsi="Roboto Light" w:cs="Arial"/>
                <w:bCs/>
                <w:sz w:val="18"/>
                <w:szCs w:val="18"/>
              </w:rPr>
              <w:t>« </w:t>
            </w:r>
            <w:proofErr w:type="spellStart"/>
            <w:r w:rsidRPr="00AA5F69">
              <w:rPr>
                <w:rFonts w:ascii="Roboto Light" w:hAnsi="Roboto Light" w:cs="Arial"/>
                <w:bCs/>
                <w:sz w:val="18"/>
                <w:szCs w:val="18"/>
              </w:rPr>
              <w:t>Ap</w:t>
            </w:r>
            <w:proofErr w:type="spellEnd"/>
            <w:r>
              <w:rPr>
                <w:rFonts w:ascii="Roboto Light" w:hAnsi="Roboto Light" w:cs="Arial"/>
                <w:bCs/>
                <w:sz w:val="18"/>
                <w:szCs w:val="18"/>
              </w:rPr>
              <w:t> »</w:t>
            </w:r>
            <w:r w:rsidRPr="00AA5F69">
              <w:rPr>
                <w:rFonts w:ascii="Roboto Light" w:hAnsi="Roboto Light" w:cs="Arial"/>
                <w:bCs/>
                <w:sz w:val="18"/>
                <w:szCs w:val="18"/>
              </w:rPr>
              <w:t xml:space="preserve"> destinée à être classée en zone 1AU.</w:t>
            </w:r>
          </w:p>
          <w:p w:rsidR="00AA5F69" w:rsidRDefault="00AA5F69" w:rsidP="007926F4">
            <w:pPr>
              <w:jc w:val="both"/>
              <w:rPr>
                <w:rFonts w:ascii="Roboto Light" w:hAnsi="Roboto Light" w:cs="Arial"/>
                <w:bCs/>
                <w:sz w:val="18"/>
                <w:szCs w:val="18"/>
              </w:rPr>
            </w:pPr>
            <w:r>
              <w:rPr>
                <w:rFonts w:ascii="Roboto Light" w:hAnsi="Roboto Light" w:cs="Arial"/>
                <w:bCs/>
                <w:sz w:val="18"/>
                <w:szCs w:val="18"/>
              </w:rPr>
              <w:t>Il conviendra de préciser dans le dossier :</w:t>
            </w:r>
          </w:p>
          <w:p w:rsidR="00AA5F69" w:rsidRDefault="00AA5F69" w:rsidP="00AA5F69">
            <w:pPr>
              <w:pStyle w:val="Paragraphedeliste"/>
              <w:numPr>
                <w:ilvl w:val="0"/>
                <w:numId w:val="49"/>
              </w:numPr>
              <w:jc w:val="both"/>
              <w:rPr>
                <w:rFonts w:ascii="Roboto Light" w:hAnsi="Roboto Light" w:cs="Arial"/>
                <w:bCs/>
                <w:sz w:val="18"/>
                <w:szCs w:val="18"/>
              </w:rPr>
            </w:pPr>
            <w:r>
              <w:rPr>
                <w:rFonts w:ascii="Roboto Light" w:hAnsi="Roboto Light" w:cs="Arial"/>
                <w:bCs/>
                <w:sz w:val="18"/>
                <w:szCs w:val="18"/>
              </w:rPr>
              <w:t>L</w:t>
            </w:r>
            <w:r w:rsidRPr="00AA5F69">
              <w:rPr>
                <w:rFonts w:ascii="Roboto Light" w:hAnsi="Roboto Light" w:cs="Arial"/>
                <w:bCs/>
                <w:sz w:val="18"/>
                <w:szCs w:val="18"/>
              </w:rPr>
              <w:t>a nature exacte de l’occupation agricole. M DELCROIX indique qu’il s’agit d’une prairie permanente</w:t>
            </w:r>
            <w:r w:rsidR="004E380D">
              <w:rPr>
                <w:rFonts w:ascii="Roboto Light" w:hAnsi="Roboto Light" w:cs="Arial"/>
                <w:bCs/>
                <w:sz w:val="18"/>
                <w:szCs w:val="18"/>
              </w:rPr>
              <w:t xml:space="preserve"> sur la partie sud, contrairemen</w:t>
            </w:r>
            <w:bookmarkStart w:id="0" w:name="_GoBack"/>
            <w:bookmarkEnd w:id="0"/>
            <w:r w:rsidR="004E380D">
              <w:rPr>
                <w:rFonts w:ascii="Roboto Light" w:hAnsi="Roboto Light" w:cs="Arial"/>
                <w:bCs/>
                <w:sz w:val="18"/>
                <w:szCs w:val="18"/>
              </w:rPr>
              <w:t>t au nord où il s’agit de terrains ayant été remblayés</w:t>
            </w:r>
            <w:r w:rsidRPr="00AA5F69">
              <w:rPr>
                <w:rFonts w:ascii="Roboto Light" w:hAnsi="Roboto Light" w:cs="Arial"/>
                <w:bCs/>
                <w:sz w:val="18"/>
                <w:szCs w:val="18"/>
              </w:rPr>
              <w:t>.</w:t>
            </w:r>
          </w:p>
          <w:p w:rsidR="00AA5F69" w:rsidRDefault="00AA5F69" w:rsidP="00AA5F69">
            <w:pPr>
              <w:pStyle w:val="Paragraphedeliste"/>
              <w:numPr>
                <w:ilvl w:val="0"/>
                <w:numId w:val="49"/>
              </w:numPr>
              <w:jc w:val="both"/>
              <w:rPr>
                <w:rFonts w:ascii="Roboto Light" w:hAnsi="Roboto Light" w:cs="Arial"/>
                <w:bCs/>
                <w:sz w:val="18"/>
                <w:szCs w:val="18"/>
              </w:rPr>
            </w:pPr>
            <w:r>
              <w:rPr>
                <w:rFonts w:ascii="Roboto Light" w:hAnsi="Roboto Light" w:cs="Arial"/>
                <w:bCs/>
                <w:sz w:val="18"/>
                <w:szCs w:val="18"/>
              </w:rPr>
              <w:t>La question des accès aux prairies. VCNDF indique qu’un accès peut être réalisé à l’Ouest du site.</w:t>
            </w:r>
          </w:p>
          <w:p w:rsidR="00AA5F69" w:rsidRDefault="00AA5F69" w:rsidP="00AA5F69">
            <w:pPr>
              <w:jc w:val="both"/>
              <w:rPr>
                <w:rFonts w:ascii="Roboto Light" w:hAnsi="Roboto Light" w:cs="Arial"/>
                <w:bCs/>
                <w:sz w:val="18"/>
                <w:szCs w:val="18"/>
              </w:rPr>
            </w:pPr>
            <w:r>
              <w:rPr>
                <w:rFonts w:ascii="Roboto Light" w:hAnsi="Roboto Light" w:cs="Arial"/>
                <w:bCs/>
                <w:sz w:val="18"/>
                <w:szCs w:val="18"/>
              </w:rPr>
              <w:t>Il est précisé qu’il s’agit d’une superficie très faible (</w:t>
            </w:r>
            <w:r w:rsidR="005C7560">
              <w:rPr>
                <w:rFonts w:ascii="Roboto Light" w:hAnsi="Roboto Light" w:cs="Arial"/>
                <w:bCs/>
                <w:sz w:val="18"/>
                <w:szCs w:val="18"/>
              </w:rPr>
              <w:t>800m</w:t>
            </w:r>
            <w:r>
              <w:rPr>
                <w:rFonts w:ascii="Roboto Light" w:hAnsi="Roboto Light" w:cs="Arial"/>
                <w:bCs/>
                <w:sz w:val="18"/>
                <w:szCs w:val="18"/>
              </w:rPr>
              <w:t>²</w:t>
            </w:r>
            <w:r w:rsidR="005C7560">
              <w:rPr>
                <w:rFonts w:ascii="Roboto Light" w:hAnsi="Roboto Light" w:cs="Arial"/>
                <w:bCs/>
                <w:sz w:val="18"/>
                <w:szCs w:val="18"/>
              </w:rPr>
              <w:t xml:space="preserve"> environ</w:t>
            </w:r>
            <w:r>
              <w:rPr>
                <w:rFonts w:ascii="Roboto Light" w:hAnsi="Roboto Light" w:cs="Arial"/>
                <w:bCs/>
                <w:sz w:val="18"/>
                <w:szCs w:val="18"/>
              </w:rPr>
              <w:t xml:space="preserve">). Par ailleurs, la CCPM indique que le compte foncier est respecté. De plus, 1.8 ha de zone d’extension va être </w:t>
            </w:r>
            <w:r w:rsidR="005C7560">
              <w:rPr>
                <w:rFonts w:ascii="Roboto Light" w:hAnsi="Roboto Light" w:cs="Arial"/>
                <w:bCs/>
                <w:sz w:val="18"/>
                <w:szCs w:val="18"/>
              </w:rPr>
              <w:t>re</w:t>
            </w:r>
            <w:r>
              <w:rPr>
                <w:rFonts w:ascii="Roboto Light" w:hAnsi="Roboto Light" w:cs="Arial"/>
                <w:bCs/>
                <w:sz w:val="18"/>
                <w:szCs w:val="18"/>
              </w:rPr>
              <w:t>classé</w:t>
            </w:r>
            <w:r w:rsidR="000C22E8">
              <w:rPr>
                <w:rFonts w:ascii="Roboto Light" w:hAnsi="Roboto Light" w:cs="Arial"/>
                <w:bCs/>
                <w:sz w:val="18"/>
                <w:szCs w:val="18"/>
              </w:rPr>
              <w:t>es</w:t>
            </w:r>
            <w:r>
              <w:rPr>
                <w:rFonts w:ascii="Roboto Light" w:hAnsi="Roboto Light" w:cs="Arial"/>
                <w:bCs/>
                <w:sz w:val="18"/>
                <w:szCs w:val="18"/>
              </w:rPr>
              <w:t xml:space="preserve"> en zone A sur la commune de Villers-Pol</w:t>
            </w:r>
            <w:r w:rsidR="00FE6B7E">
              <w:rPr>
                <w:rFonts w:ascii="Roboto Light" w:hAnsi="Roboto Light" w:cs="Arial"/>
                <w:bCs/>
                <w:sz w:val="18"/>
                <w:szCs w:val="18"/>
              </w:rPr>
              <w:t xml:space="preserve"> dans le cadre d’une procédure modification engagée en parallèle</w:t>
            </w:r>
            <w:r>
              <w:rPr>
                <w:rFonts w:ascii="Roboto Light" w:hAnsi="Roboto Light" w:cs="Arial"/>
                <w:bCs/>
                <w:sz w:val="18"/>
                <w:szCs w:val="18"/>
              </w:rPr>
              <w:t>.</w:t>
            </w:r>
          </w:p>
          <w:p w:rsidR="00AA5F69" w:rsidRDefault="00AA5F69" w:rsidP="00AA5F69">
            <w:pPr>
              <w:jc w:val="both"/>
              <w:rPr>
                <w:rFonts w:ascii="Roboto Light" w:hAnsi="Roboto Light" w:cs="Arial"/>
                <w:bCs/>
                <w:sz w:val="18"/>
                <w:szCs w:val="18"/>
              </w:rPr>
            </w:pPr>
            <w:r>
              <w:rPr>
                <w:rFonts w:ascii="Roboto Light" w:hAnsi="Roboto Light" w:cs="Arial"/>
                <w:bCs/>
                <w:sz w:val="18"/>
                <w:szCs w:val="18"/>
              </w:rPr>
              <w:t>Mme BOUTRY indique que cette information devrait apparaitre dans le dossier. VCNDF indique que cela n’est pas possible car il s’agit de procédures distinctes.</w:t>
            </w:r>
          </w:p>
          <w:p w:rsidR="00441C5C" w:rsidRDefault="00441C5C" w:rsidP="00AA5F69">
            <w:pPr>
              <w:jc w:val="both"/>
              <w:rPr>
                <w:rFonts w:ascii="Roboto Light" w:hAnsi="Roboto Light" w:cs="Arial"/>
                <w:bCs/>
                <w:sz w:val="18"/>
                <w:szCs w:val="18"/>
              </w:rPr>
            </w:pPr>
          </w:p>
          <w:p w:rsidR="00441C5C" w:rsidRDefault="00441C5C" w:rsidP="00AA5F69">
            <w:pPr>
              <w:jc w:val="both"/>
              <w:rPr>
                <w:rFonts w:ascii="Roboto Light" w:hAnsi="Roboto Light" w:cs="Arial"/>
                <w:bCs/>
                <w:sz w:val="18"/>
                <w:szCs w:val="18"/>
              </w:rPr>
            </w:pPr>
            <w:r>
              <w:rPr>
                <w:rFonts w:ascii="Roboto Light" w:hAnsi="Roboto Light" w:cs="Arial"/>
                <w:bCs/>
                <w:sz w:val="18"/>
                <w:szCs w:val="18"/>
              </w:rPr>
              <w:t>Mme BOUTRY demande au cours de la présentation si l’activité de garage est toujours en cours sur « la Chênaie ». La commune de LOCQUIGNOL indique un projet de création de gîtes dans le bâtiment existant. La Chambre indique qu’il serait judicieux d’intégrer cet élément à la procédure.</w:t>
            </w:r>
          </w:p>
          <w:p w:rsidR="00441C5C" w:rsidRDefault="00441C5C" w:rsidP="00AA5F69">
            <w:pPr>
              <w:jc w:val="both"/>
              <w:rPr>
                <w:rFonts w:ascii="Roboto Light" w:hAnsi="Roboto Light" w:cs="Arial"/>
                <w:bCs/>
                <w:sz w:val="18"/>
                <w:szCs w:val="18"/>
              </w:rPr>
            </w:pPr>
            <w:r>
              <w:rPr>
                <w:rFonts w:ascii="Roboto Light" w:hAnsi="Roboto Light" w:cs="Arial"/>
                <w:bCs/>
                <w:sz w:val="18"/>
                <w:szCs w:val="18"/>
              </w:rPr>
              <w:t>La CCPM indique que ce n’est pas l’objet de la révision allégée. Néanmoins</w:t>
            </w:r>
            <w:r w:rsidR="000C22E8">
              <w:rPr>
                <w:rFonts w:ascii="Roboto Light" w:hAnsi="Roboto Light" w:cs="Arial"/>
                <w:bCs/>
                <w:sz w:val="18"/>
                <w:szCs w:val="18"/>
              </w:rPr>
              <w:t>,</w:t>
            </w:r>
            <w:r>
              <w:rPr>
                <w:rFonts w:ascii="Roboto Light" w:hAnsi="Roboto Light" w:cs="Arial"/>
                <w:bCs/>
                <w:sz w:val="18"/>
                <w:szCs w:val="18"/>
              </w:rPr>
              <w:t xml:space="preserve"> cette information sera reprise au sein des différents documents de la procédure.</w:t>
            </w:r>
          </w:p>
          <w:p w:rsidR="005F6AF9" w:rsidRPr="00AA5F69" w:rsidRDefault="005F6AF9" w:rsidP="00AA5F69">
            <w:pPr>
              <w:rPr>
                <w:rFonts w:ascii="Roboto Light" w:hAnsi="Roboto Light" w:cs="Arial"/>
                <w:bCs/>
                <w:sz w:val="18"/>
                <w:szCs w:val="18"/>
              </w:rPr>
            </w:pPr>
          </w:p>
          <w:p w:rsidR="005F6AF9" w:rsidRPr="001914A5" w:rsidRDefault="005F6AF9" w:rsidP="005F6AF9">
            <w:pPr>
              <w:pStyle w:val="Paragraphedeliste"/>
              <w:ind w:left="499"/>
              <w:jc w:val="both"/>
              <w:rPr>
                <w:rFonts w:ascii="Roboto Light" w:hAnsi="Roboto Light" w:cs="Arial"/>
                <w:bCs/>
                <w:sz w:val="18"/>
                <w:szCs w:val="18"/>
              </w:rPr>
            </w:pPr>
          </w:p>
        </w:tc>
        <w:tc>
          <w:tcPr>
            <w:tcW w:w="833" w:type="dxa"/>
            <w:shd w:val="clear" w:color="auto" w:fill="auto"/>
          </w:tcPr>
          <w:p w:rsidR="00FC783E" w:rsidRPr="00FC783E" w:rsidRDefault="00FC783E" w:rsidP="00830225">
            <w:pPr>
              <w:jc w:val="center"/>
              <w:rPr>
                <w:rFonts w:ascii="Roboto Light" w:hAnsi="Roboto Light" w:cs="Arial"/>
                <w:bCs/>
                <w:sz w:val="18"/>
                <w:szCs w:val="18"/>
              </w:rPr>
            </w:pPr>
          </w:p>
        </w:tc>
        <w:tc>
          <w:tcPr>
            <w:tcW w:w="970" w:type="dxa"/>
            <w:shd w:val="clear" w:color="auto" w:fill="auto"/>
          </w:tcPr>
          <w:p w:rsidR="00FC783E" w:rsidRPr="00FC783E" w:rsidRDefault="00FC783E" w:rsidP="00FC783E">
            <w:pPr>
              <w:rPr>
                <w:rFonts w:ascii="Roboto Light" w:hAnsi="Roboto Light" w:cs="Arial"/>
                <w:bCs/>
                <w:sz w:val="18"/>
                <w:szCs w:val="18"/>
              </w:rPr>
            </w:pPr>
          </w:p>
        </w:tc>
      </w:tr>
      <w:tr w:rsidR="00704C04" w:rsidRPr="002D1E6F" w:rsidTr="00D234F0">
        <w:trPr>
          <w:cantSplit/>
          <w:trHeight w:val="1981"/>
          <w:jc w:val="center"/>
        </w:trPr>
        <w:tc>
          <w:tcPr>
            <w:tcW w:w="851" w:type="dxa"/>
            <w:shd w:val="clear" w:color="auto" w:fill="auto"/>
            <w:vAlign w:val="center"/>
          </w:tcPr>
          <w:p w:rsidR="00704C04" w:rsidRDefault="001914A5" w:rsidP="00704C04">
            <w:pPr>
              <w:jc w:val="center"/>
              <w:rPr>
                <w:rFonts w:cs="Arial"/>
                <w:b/>
                <w:sz w:val="18"/>
                <w:szCs w:val="18"/>
              </w:rPr>
            </w:pPr>
            <w:r>
              <w:rPr>
                <w:rFonts w:cs="Arial"/>
                <w:b/>
                <w:sz w:val="18"/>
                <w:szCs w:val="18"/>
              </w:rPr>
              <w:t>3</w:t>
            </w:r>
          </w:p>
        </w:tc>
        <w:tc>
          <w:tcPr>
            <w:tcW w:w="8119" w:type="dxa"/>
            <w:gridSpan w:val="2"/>
            <w:shd w:val="clear" w:color="auto" w:fill="auto"/>
          </w:tcPr>
          <w:p w:rsidR="00AA5F69" w:rsidRDefault="00AA5F69" w:rsidP="00AA5F69">
            <w:pPr>
              <w:jc w:val="both"/>
              <w:rPr>
                <w:rFonts w:ascii="Roboto Light" w:hAnsi="Roboto Light" w:cs="Arial"/>
                <w:b/>
                <w:bCs/>
                <w:sz w:val="18"/>
                <w:szCs w:val="18"/>
                <w:u w:val="single"/>
              </w:rPr>
            </w:pPr>
            <w:r>
              <w:rPr>
                <w:rFonts w:ascii="Roboto Light" w:hAnsi="Roboto Light" w:cs="Arial"/>
                <w:b/>
                <w:bCs/>
                <w:sz w:val="18"/>
                <w:szCs w:val="18"/>
                <w:u w:val="single"/>
              </w:rPr>
              <w:t>Remarque</w:t>
            </w:r>
            <w:r w:rsidR="00744149">
              <w:rPr>
                <w:rFonts w:ascii="Roboto Light" w:hAnsi="Roboto Light" w:cs="Arial"/>
                <w:b/>
                <w:bCs/>
                <w:sz w:val="18"/>
                <w:szCs w:val="18"/>
                <w:u w:val="single"/>
              </w:rPr>
              <w:t>s</w:t>
            </w:r>
            <w:r>
              <w:rPr>
                <w:rFonts w:ascii="Roboto Light" w:hAnsi="Roboto Light" w:cs="Arial"/>
                <w:b/>
                <w:bCs/>
                <w:sz w:val="18"/>
                <w:szCs w:val="18"/>
                <w:u w:val="single"/>
              </w:rPr>
              <w:t xml:space="preserve"> du département : </w:t>
            </w:r>
          </w:p>
          <w:p w:rsidR="001914A5" w:rsidRDefault="001914A5" w:rsidP="00704C04">
            <w:pPr>
              <w:jc w:val="both"/>
              <w:rPr>
                <w:rFonts w:cs="Arial"/>
                <w:bCs/>
                <w:sz w:val="18"/>
                <w:szCs w:val="18"/>
                <w:u w:val="single"/>
              </w:rPr>
            </w:pPr>
          </w:p>
          <w:p w:rsidR="001914A5" w:rsidRDefault="00AA5F69" w:rsidP="00704C04">
            <w:pPr>
              <w:jc w:val="both"/>
              <w:rPr>
                <w:rFonts w:ascii="Roboto Light" w:hAnsi="Roboto Light" w:cs="Arial"/>
                <w:bCs/>
                <w:sz w:val="18"/>
                <w:szCs w:val="18"/>
              </w:rPr>
            </w:pPr>
            <w:r>
              <w:rPr>
                <w:rFonts w:ascii="Roboto Light" w:hAnsi="Roboto Light" w:cs="Arial"/>
                <w:bCs/>
                <w:sz w:val="18"/>
                <w:szCs w:val="18"/>
              </w:rPr>
              <w:t>Mme FAGOT rappelle que l’avis du département indique que l’accès prévu au sein de l’OAP est trop proche du virage (45m) et qu’il convient de prévoir un accès unique à l’ouest ce qui permettrait d’éloigner ce dernier du virage de 115m environ.</w:t>
            </w:r>
          </w:p>
          <w:p w:rsidR="00441C5C" w:rsidRDefault="00441C5C" w:rsidP="00704C04">
            <w:pPr>
              <w:jc w:val="both"/>
              <w:rPr>
                <w:rFonts w:ascii="Roboto Light" w:hAnsi="Roboto Light" w:cs="Arial"/>
                <w:bCs/>
                <w:sz w:val="18"/>
                <w:szCs w:val="18"/>
              </w:rPr>
            </w:pPr>
            <w:r>
              <w:rPr>
                <w:rFonts w:ascii="Roboto Light" w:hAnsi="Roboto Light" w:cs="Arial"/>
                <w:bCs/>
                <w:sz w:val="18"/>
                <w:szCs w:val="18"/>
              </w:rPr>
              <w:t>La CCPM indique que cela n’est pas possible car pouvant engendrer un surcoût non négligeable</w:t>
            </w:r>
            <w:r w:rsidR="005C7560">
              <w:rPr>
                <w:rFonts w:ascii="Roboto Light" w:hAnsi="Roboto Light" w:cs="Arial"/>
                <w:bCs/>
                <w:sz w:val="18"/>
                <w:szCs w:val="18"/>
              </w:rPr>
              <w:t xml:space="preserve"> dans le cadre de l’aménagement et qu’il convient de laisser de la souplesse lors de l’instruction.</w:t>
            </w:r>
          </w:p>
          <w:p w:rsidR="00441C5C" w:rsidRDefault="00441C5C" w:rsidP="00441C5C">
            <w:pPr>
              <w:jc w:val="both"/>
              <w:rPr>
                <w:rFonts w:ascii="Roboto Light" w:hAnsi="Roboto Light" w:cs="Arial"/>
                <w:bCs/>
                <w:sz w:val="18"/>
                <w:szCs w:val="18"/>
              </w:rPr>
            </w:pPr>
            <w:r>
              <w:rPr>
                <w:rFonts w:ascii="Roboto Light" w:hAnsi="Roboto Light" w:cs="Arial"/>
                <w:bCs/>
                <w:sz w:val="18"/>
                <w:szCs w:val="18"/>
              </w:rPr>
              <w:t>Il est proposé  d’inscrire au sein de l’OAP qu’une réflexion de prise en compte du risque routier devra être menée en interrogeant la possibilité de créer un seul accès mutualisé</w:t>
            </w:r>
            <w:r w:rsidR="0088043A">
              <w:rPr>
                <w:rFonts w:ascii="Roboto Light" w:hAnsi="Roboto Light" w:cs="Arial"/>
                <w:bCs/>
                <w:sz w:val="18"/>
                <w:szCs w:val="18"/>
              </w:rPr>
              <w:t xml:space="preserve"> pour l’ensemble des futures habitations</w:t>
            </w:r>
            <w:r>
              <w:rPr>
                <w:rFonts w:ascii="Roboto Light" w:hAnsi="Roboto Light" w:cs="Arial"/>
                <w:bCs/>
                <w:sz w:val="18"/>
                <w:szCs w:val="18"/>
              </w:rPr>
              <w:t xml:space="preserve">. L’OAP indiquera </w:t>
            </w:r>
            <w:r w:rsidR="0088043A">
              <w:rPr>
                <w:rFonts w:ascii="Roboto Light" w:hAnsi="Roboto Light" w:cs="Arial"/>
                <w:bCs/>
                <w:sz w:val="18"/>
                <w:szCs w:val="18"/>
              </w:rPr>
              <w:t xml:space="preserve">l’obligation de réaliser </w:t>
            </w:r>
            <w:r w:rsidR="000D5465">
              <w:rPr>
                <w:rFonts w:ascii="Roboto Light" w:hAnsi="Roboto Light" w:cs="Arial"/>
                <w:bCs/>
                <w:sz w:val="18"/>
                <w:szCs w:val="18"/>
              </w:rPr>
              <w:t xml:space="preserve">des accès mutualisés </w:t>
            </w:r>
            <w:r>
              <w:rPr>
                <w:rFonts w:ascii="Roboto Light" w:hAnsi="Roboto Light" w:cs="Arial"/>
                <w:bCs/>
                <w:sz w:val="18"/>
                <w:szCs w:val="18"/>
              </w:rPr>
              <w:t>afin de prévoir à minima une desserte commune pour deux parcelles.</w:t>
            </w:r>
          </w:p>
          <w:p w:rsidR="0088043A" w:rsidRDefault="00441C5C" w:rsidP="0088043A">
            <w:pPr>
              <w:jc w:val="both"/>
              <w:rPr>
                <w:rFonts w:ascii="Roboto Light" w:hAnsi="Roboto Light" w:cs="Arial"/>
                <w:bCs/>
                <w:sz w:val="18"/>
                <w:szCs w:val="18"/>
              </w:rPr>
            </w:pPr>
            <w:r>
              <w:rPr>
                <w:rFonts w:ascii="Roboto Light" w:hAnsi="Roboto Light" w:cs="Arial"/>
                <w:bCs/>
                <w:sz w:val="18"/>
                <w:szCs w:val="18"/>
              </w:rPr>
              <w:t xml:space="preserve"> </w:t>
            </w:r>
            <w:r w:rsidR="0088043A">
              <w:rPr>
                <w:rFonts w:ascii="Roboto Light" w:hAnsi="Roboto Light" w:cs="Arial"/>
                <w:bCs/>
                <w:sz w:val="18"/>
                <w:szCs w:val="18"/>
              </w:rPr>
              <w:t xml:space="preserve">Mme BOUTRY et Mme FAGOT indiquent </w:t>
            </w:r>
            <w:r w:rsidR="000D5465">
              <w:rPr>
                <w:rFonts w:ascii="Roboto Light" w:hAnsi="Roboto Light" w:cs="Arial"/>
                <w:bCs/>
                <w:sz w:val="18"/>
                <w:szCs w:val="18"/>
              </w:rPr>
              <w:t xml:space="preserve">que </w:t>
            </w:r>
            <w:r w:rsidR="0088043A">
              <w:rPr>
                <w:rFonts w:ascii="Roboto Light" w:hAnsi="Roboto Light" w:cs="Arial"/>
                <w:bCs/>
                <w:sz w:val="18"/>
                <w:szCs w:val="18"/>
              </w:rPr>
              <w:t>cela ne répond pas pleinement aux observations du département et que la création d’un accès trop proche du virage pourrait se voir refuser.</w:t>
            </w:r>
          </w:p>
          <w:p w:rsidR="0088043A" w:rsidRDefault="0088043A" w:rsidP="0088043A">
            <w:pPr>
              <w:jc w:val="both"/>
              <w:rPr>
                <w:rFonts w:ascii="Roboto Light" w:hAnsi="Roboto Light" w:cs="Arial"/>
                <w:bCs/>
                <w:sz w:val="18"/>
                <w:szCs w:val="18"/>
              </w:rPr>
            </w:pPr>
            <w:r>
              <w:rPr>
                <w:rFonts w:ascii="Roboto Light" w:hAnsi="Roboto Light" w:cs="Arial"/>
                <w:bCs/>
                <w:sz w:val="18"/>
                <w:szCs w:val="18"/>
              </w:rPr>
              <w:t xml:space="preserve">VCNDF indique qu’il serait judicieux </w:t>
            </w:r>
            <w:r w:rsidR="000D5465">
              <w:rPr>
                <w:rFonts w:ascii="Roboto Light" w:hAnsi="Roboto Light" w:cs="Arial"/>
                <w:bCs/>
                <w:sz w:val="18"/>
                <w:szCs w:val="18"/>
              </w:rPr>
              <w:t xml:space="preserve">de connaitre </w:t>
            </w:r>
            <w:r>
              <w:rPr>
                <w:rFonts w:ascii="Roboto Light" w:hAnsi="Roboto Light" w:cs="Arial"/>
                <w:bCs/>
                <w:sz w:val="18"/>
                <w:szCs w:val="18"/>
              </w:rPr>
              <w:t>le recul minimal</w:t>
            </w:r>
            <w:r w:rsidR="00744149">
              <w:rPr>
                <w:rFonts w:ascii="Roboto Light" w:hAnsi="Roboto Light" w:cs="Arial"/>
                <w:bCs/>
                <w:sz w:val="18"/>
                <w:szCs w:val="18"/>
              </w:rPr>
              <w:t xml:space="preserve"> à observer par rapport au virage.</w:t>
            </w:r>
          </w:p>
          <w:p w:rsidR="00744149" w:rsidRPr="00441C5C" w:rsidRDefault="00744149" w:rsidP="0088043A">
            <w:pPr>
              <w:jc w:val="both"/>
              <w:rPr>
                <w:rFonts w:ascii="Roboto Light" w:hAnsi="Roboto Light" w:cs="Arial"/>
                <w:bCs/>
                <w:sz w:val="18"/>
                <w:szCs w:val="18"/>
              </w:rPr>
            </w:pPr>
          </w:p>
        </w:tc>
        <w:tc>
          <w:tcPr>
            <w:tcW w:w="833" w:type="dxa"/>
            <w:shd w:val="clear" w:color="auto" w:fill="auto"/>
          </w:tcPr>
          <w:p w:rsidR="00704C04" w:rsidRDefault="00704C04" w:rsidP="00704C04">
            <w:pPr>
              <w:jc w:val="center"/>
              <w:rPr>
                <w:rFonts w:ascii="Roboto Light" w:hAnsi="Roboto Light" w:cs="Arial"/>
                <w:bCs/>
                <w:sz w:val="18"/>
                <w:szCs w:val="18"/>
              </w:rPr>
            </w:pPr>
          </w:p>
        </w:tc>
        <w:tc>
          <w:tcPr>
            <w:tcW w:w="970" w:type="dxa"/>
            <w:shd w:val="clear" w:color="auto" w:fill="auto"/>
          </w:tcPr>
          <w:p w:rsidR="00704C04" w:rsidRDefault="00704C04" w:rsidP="00704C04">
            <w:pPr>
              <w:ind w:left="-70"/>
              <w:jc w:val="center"/>
              <w:rPr>
                <w:rFonts w:ascii="Roboto Light" w:hAnsi="Roboto Light" w:cs="Arial"/>
                <w:bCs/>
                <w:sz w:val="18"/>
                <w:szCs w:val="18"/>
              </w:rPr>
            </w:pPr>
          </w:p>
        </w:tc>
      </w:tr>
      <w:tr w:rsidR="00744149" w:rsidRPr="002D1E6F" w:rsidTr="00D234F0">
        <w:trPr>
          <w:cantSplit/>
          <w:trHeight w:val="1981"/>
          <w:jc w:val="center"/>
        </w:trPr>
        <w:tc>
          <w:tcPr>
            <w:tcW w:w="851" w:type="dxa"/>
            <w:shd w:val="clear" w:color="auto" w:fill="auto"/>
            <w:vAlign w:val="center"/>
          </w:tcPr>
          <w:p w:rsidR="00744149" w:rsidRDefault="00744149" w:rsidP="00704C04">
            <w:pPr>
              <w:jc w:val="center"/>
              <w:rPr>
                <w:rFonts w:cs="Arial"/>
                <w:b/>
                <w:sz w:val="18"/>
                <w:szCs w:val="18"/>
              </w:rPr>
            </w:pPr>
            <w:r>
              <w:rPr>
                <w:rFonts w:cs="Arial"/>
                <w:b/>
                <w:sz w:val="18"/>
                <w:szCs w:val="18"/>
              </w:rPr>
              <w:lastRenderedPageBreak/>
              <w:t>4</w:t>
            </w:r>
          </w:p>
        </w:tc>
        <w:tc>
          <w:tcPr>
            <w:tcW w:w="8119" w:type="dxa"/>
            <w:gridSpan w:val="2"/>
            <w:shd w:val="clear" w:color="auto" w:fill="auto"/>
          </w:tcPr>
          <w:p w:rsidR="00744149" w:rsidRDefault="00744149" w:rsidP="00744149">
            <w:pPr>
              <w:jc w:val="both"/>
              <w:rPr>
                <w:rFonts w:ascii="Roboto Light" w:hAnsi="Roboto Light" w:cs="Arial"/>
                <w:b/>
                <w:bCs/>
                <w:sz w:val="18"/>
                <w:szCs w:val="18"/>
                <w:u w:val="single"/>
              </w:rPr>
            </w:pPr>
            <w:r>
              <w:rPr>
                <w:rFonts w:ascii="Roboto Light" w:hAnsi="Roboto Light" w:cs="Arial"/>
                <w:b/>
                <w:bCs/>
                <w:sz w:val="18"/>
                <w:szCs w:val="18"/>
                <w:u w:val="single"/>
              </w:rPr>
              <w:t xml:space="preserve">Remarques du PNR : </w:t>
            </w:r>
          </w:p>
          <w:p w:rsidR="00744149" w:rsidRDefault="00744149" w:rsidP="00AA5F69">
            <w:pPr>
              <w:jc w:val="both"/>
              <w:rPr>
                <w:rFonts w:ascii="Roboto Light" w:hAnsi="Roboto Light" w:cs="Arial"/>
                <w:b/>
                <w:bCs/>
                <w:sz w:val="18"/>
                <w:szCs w:val="18"/>
                <w:u w:val="single"/>
              </w:rPr>
            </w:pPr>
          </w:p>
          <w:p w:rsidR="00744149" w:rsidRPr="0072356C" w:rsidRDefault="00744149" w:rsidP="00AA5F69">
            <w:pPr>
              <w:jc w:val="both"/>
              <w:rPr>
                <w:rFonts w:ascii="Roboto Light" w:hAnsi="Roboto Light" w:cs="Arial"/>
                <w:bCs/>
                <w:sz w:val="18"/>
                <w:szCs w:val="18"/>
              </w:rPr>
            </w:pPr>
            <w:r w:rsidRPr="00744149">
              <w:rPr>
                <w:rFonts w:ascii="Roboto Light" w:hAnsi="Roboto Light" w:cs="Arial"/>
                <w:bCs/>
                <w:sz w:val="18"/>
                <w:szCs w:val="18"/>
              </w:rPr>
              <w:t xml:space="preserve">Mme </w:t>
            </w:r>
            <w:r w:rsidRPr="0072356C">
              <w:rPr>
                <w:rFonts w:ascii="Roboto Light" w:hAnsi="Roboto Light" w:cs="Arial"/>
                <w:bCs/>
                <w:sz w:val="18"/>
                <w:szCs w:val="18"/>
              </w:rPr>
              <w:t xml:space="preserve">DEBAERE indique que : </w:t>
            </w:r>
          </w:p>
          <w:p w:rsidR="00744149" w:rsidRPr="0072356C" w:rsidRDefault="00744149" w:rsidP="00744149">
            <w:pPr>
              <w:pStyle w:val="Paragraphedeliste"/>
              <w:numPr>
                <w:ilvl w:val="0"/>
                <w:numId w:val="50"/>
              </w:numPr>
              <w:jc w:val="both"/>
              <w:rPr>
                <w:rFonts w:ascii="Roboto Light" w:hAnsi="Roboto Light" w:cs="Arial"/>
                <w:b/>
                <w:bCs/>
                <w:sz w:val="18"/>
                <w:szCs w:val="18"/>
                <w:u w:val="single"/>
              </w:rPr>
            </w:pPr>
            <w:r w:rsidRPr="0072356C">
              <w:rPr>
                <w:rFonts w:ascii="Roboto Light" w:hAnsi="Roboto Light" w:cs="Arial"/>
                <w:bCs/>
                <w:sz w:val="18"/>
                <w:szCs w:val="18"/>
              </w:rPr>
              <w:t>Le recensement des haies au titre de l’article L151-23 du CU devra être rappelé au sein de l’OAP.</w:t>
            </w:r>
            <w:r w:rsidR="009268C4" w:rsidRPr="0072356C">
              <w:rPr>
                <w:rFonts w:ascii="Roboto Light" w:hAnsi="Roboto Light" w:cs="Arial"/>
                <w:bCs/>
                <w:sz w:val="18"/>
                <w:szCs w:val="18"/>
              </w:rPr>
              <w:t xml:space="preserve"> Par ailleurs, la préservation des fossés pourrait être rappelée </w:t>
            </w:r>
            <w:r w:rsidR="00525B77">
              <w:rPr>
                <w:rFonts w:ascii="Roboto Light" w:hAnsi="Roboto Light" w:cs="Arial"/>
                <w:bCs/>
                <w:sz w:val="18"/>
                <w:szCs w:val="18"/>
              </w:rPr>
              <w:t>également</w:t>
            </w:r>
            <w:r w:rsidR="009268C4" w:rsidRPr="0072356C">
              <w:rPr>
                <w:rFonts w:ascii="Roboto Light" w:hAnsi="Roboto Light" w:cs="Arial"/>
                <w:bCs/>
                <w:sz w:val="18"/>
                <w:szCs w:val="18"/>
              </w:rPr>
              <w:t>.</w:t>
            </w:r>
          </w:p>
          <w:p w:rsidR="00744149" w:rsidRPr="0072356C" w:rsidRDefault="00744149" w:rsidP="00744149">
            <w:pPr>
              <w:pStyle w:val="Paragraphedeliste"/>
              <w:numPr>
                <w:ilvl w:val="0"/>
                <w:numId w:val="50"/>
              </w:numPr>
              <w:jc w:val="both"/>
              <w:rPr>
                <w:rFonts w:ascii="Roboto Light" w:hAnsi="Roboto Light" w:cs="Arial"/>
                <w:b/>
                <w:bCs/>
                <w:sz w:val="18"/>
                <w:szCs w:val="18"/>
                <w:u w:val="single"/>
              </w:rPr>
            </w:pPr>
            <w:r w:rsidRPr="0072356C">
              <w:rPr>
                <w:rFonts w:ascii="Roboto Light" w:hAnsi="Roboto Light" w:cs="Arial"/>
                <w:bCs/>
                <w:sz w:val="18"/>
                <w:szCs w:val="18"/>
              </w:rPr>
              <w:t>La relation avec la lisière de forêt est un élément à rappeler. M VIENNE indique que la lisière n’est pas perceptible depuis la départementale.</w:t>
            </w:r>
          </w:p>
          <w:p w:rsidR="00744149" w:rsidRPr="0072356C" w:rsidRDefault="00744149" w:rsidP="00744149">
            <w:pPr>
              <w:pStyle w:val="Paragraphedeliste"/>
              <w:numPr>
                <w:ilvl w:val="0"/>
                <w:numId w:val="50"/>
              </w:numPr>
              <w:jc w:val="both"/>
              <w:rPr>
                <w:rFonts w:ascii="Roboto Light" w:hAnsi="Roboto Light" w:cs="Arial"/>
                <w:b/>
                <w:bCs/>
                <w:sz w:val="18"/>
                <w:szCs w:val="18"/>
                <w:u w:val="single"/>
              </w:rPr>
            </w:pPr>
            <w:r w:rsidRPr="0072356C">
              <w:rPr>
                <w:rFonts w:ascii="Roboto Light" w:hAnsi="Roboto Light" w:cs="Arial"/>
                <w:bCs/>
                <w:sz w:val="18"/>
                <w:szCs w:val="18"/>
              </w:rPr>
              <w:t>L’évaluation environnementale pourra rappeler les bonnes pratiques en matière d’intervention du chantier pour limiter les impacts sur l’environnement (notamment les périodes de chantier permettant d’éviter les périodes de nidification)</w:t>
            </w:r>
          </w:p>
          <w:p w:rsidR="00744149" w:rsidRPr="0072356C" w:rsidRDefault="00744149" w:rsidP="00744149">
            <w:pPr>
              <w:pStyle w:val="Paragraphedeliste"/>
              <w:numPr>
                <w:ilvl w:val="0"/>
                <w:numId w:val="50"/>
              </w:numPr>
              <w:jc w:val="both"/>
              <w:rPr>
                <w:rFonts w:ascii="Roboto Light" w:hAnsi="Roboto Light" w:cs="Arial"/>
                <w:b/>
                <w:bCs/>
                <w:sz w:val="18"/>
                <w:szCs w:val="18"/>
                <w:u w:val="single"/>
              </w:rPr>
            </w:pPr>
            <w:r w:rsidRPr="0072356C">
              <w:rPr>
                <w:rFonts w:ascii="Roboto Light" w:hAnsi="Roboto Light" w:cs="Arial"/>
                <w:bCs/>
                <w:sz w:val="18"/>
                <w:szCs w:val="18"/>
              </w:rPr>
              <w:t>Il conviendra également au sein des études de faire mention de la TVB du PLUi</w:t>
            </w:r>
          </w:p>
          <w:p w:rsidR="00744149" w:rsidRPr="0072356C" w:rsidRDefault="00744149" w:rsidP="00744149">
            <w:pPr>
              <w:pStyle w:val="Paragraphedeliste"/>
              <w:numPr>
                <w:ilvl w:val="0"/>
                <w:numId w:val="50"/>
              </w:numPr>
              <w:jc w:val="both"/>
              <w:rPr>
                <w:rFonts w:ascii="Roboto Light" w:hAnsi="Roboto Light" w:cs="Arial"/>
                <w:bCs/>
                <w:sz w:val="18"/>
                <w:szCs w:val="18"/>
              </w:rPr>
            </w:pPr>
            <w:r w:rsidRPr="0072356C">
              <w:rPr>
                <w:rFonts w:ascii="Roboto Light" w:hAnsi="Roboto Light" w:cs="Arial"/>
                <w:bCs/>
                <w:sz w:val="18"/>
                <w:szCs w:val="18"/>
              </w:rPr>
              <w:t>Les données bibliographiques indiquent des espèces qui n’ont pas été observées sur le site. Néanmoins, il s’agit d’espèc</w:t>
            </w:r>
            <w:r w:rsidR="00525B77">
              <w:rPr>
                <w:rFonts w:ascii="Roboto Light" w:hAnsi="Roboto Light" w:cs="Arial"/>
                <w:bCs/>
                <w:sz w:val="18"/>
                <w:szCs w:val="18"/>
              </w:rPr>
              <w:t>es privilégiant les bas-côtés, don</w:t>
            </w:r>
            <w:r w:rsidRPr="0072356C">
              <w:rPr>
                <w:rFonts w:ascii="Roboto Light" w:hAnsi="Roboto Light" w:cs="Arial"/>
                <w:bCs/>
                <w:sz w:val="18"/>
                <w:szCs w:val="18"/>
              </w:rPr>
              <w:t>c en dehors du périmètre d’étude. VCNDF indique que les écologues ne s’arrêtent pas uniquement à la limite de la zone 1AU et que généralement la périphérie du site est investigué</w:t>
            </w:r>
            <w:r w:rsidR="00525B77">
              <w:rPr>
                <w:rFonts w:ascii="Roboto Light" w:hAnsi="Roboto Light" w:cs="Arial"/>
                <w:bCs/>
                <w:sz w:val="18"/>
                <w:szCs w:val="18"/>
              </w:rPr>
              <w:t>e</w:t>
            </w:r>
            <w:r w:rsidRPr="0072356C">
              <w:rPr>
                <w:rFonts w:ascii="Roboto Light" w:hAnsi="Roboto Light" w:cs="Arial"/>
                <w:bCs/>
                <w:sz w:val="18"/>
                <w:szCs w:val="18"/>
              </w:rPr>
              <w:t>. Cet élément sera précisé au sein de l’évaluation environnementale.</w:t>
            </w:r>
          </w:p>
          <w:p w:rsidR="00744149" w:rsidRPr="0072356C" w:rsidRDefault="00744149" w:rsidP="00744149">
            <w:pPr>
              <w:pStyle w:val="Paragraphedeliste"/>
              <w:numPr>
                <w:ilvl w:val="0"/>
                <w:numId w:val="50"/>
              </w:numPr>
              <w:jc w:val="both"/>
              <w:rPr>
                <w:rFonts w:ascii="Roboto Light" w:hAnsi="Roboto Light" w:cs="Arial"/>
                <w:bCs/>
                <w:sz w:val="18"/>
                <w:szCs w:val="18"/>
              </w:rPr>
            </w:pPr>
            <w:r w:rsidRPr="0072356C">
              <w:rPr>
                <w:rFonts w:ascii="Roboto Light" w:hAnsi="Roboto Light" w:cs="Arial"/>
                <w:bCs/>
                <w:sz w:val="18"/>
                <w:szCs w:val="18"/>
              </w:rPr>
              <w:t xml:space="preserve">Il convient d’indiquer page 7 de l’évaluation environnementale la présence du site N2000. Par ailleurs, il conviendra dans l’étude d’incidence NATURA 2000 de préciser que la prairie est un habitat d’intérêt </w:t>
            </w:r>
            <w:r w:rsidR="009268C4" w:rsidRPr="0072356C">
              <w:rPr>
                <w:rFonts w:ascii="Roboto Light" w:hAnsi="Roboto Light" w:cs="Arial"/>
                <w:bCs/>
                <w:sz w:val="18"/>
                <w:szCs w:val="18"/>
              </w:rPr>
              <w:t>communautaire (même si l’espace concerné est réduit et non connecté au site)</w:t>
            </w:r>
          </w:p>
          <w:p w:rsidR="009268C4" w:rsidRPr="009268C4" w:rsidRDefault="009268C4" w:rsidP="00744149">
            <w:pPr>
              <w:pStyle w:val="Paragraphedeliste"/>
              <w:numPr>
                <w:ilvl w:val="0"/>
                <w:numId w:val="50"/>
              </w:numPr>
              <w:jc w:val="both"/>
              <w:rPr>
                <w:rFonts w:ascii="Roboto Light" w:hAnsi="Roboto Light" w:cs="Arial"/>
                <w:bCs/>
                <w:sz w:val="18"/>
                <w:szCs w:val="18"/>
              </w:rPr>
            </w:pPr>
            <w:r w:rsidRPr="0072356C">
              <w:rPr>
                <w:rFonts w:ascii="Roboto Light" w:hAnsi="Roboto Light" w:cs="Arial"/>
                <w:bCs/>
                <w:sz w:val="18"/>
                <w:szCs w:val="18"/>
              </w:rPr>
              <w:t>Les différents documents font apparaitre des objectifs de production de logements différents. VCNDF indique</w:t>
            </w:r>
            <w:r>
              <w:rPr>
                <w:rFonts w:ascii="Roboto Light" w:hAnsi="Roboto Light" w:cs="Arial"/>
                <w:bCs/>
                <w:sz w:val="18"/>
                <w:szCs w:val="18"/>
              </w:rPr>
              <w:t xml:space="preserve"> que l’objectif est bien de réaliser 5 logements au total sur les deux sites.</w:t>
            </w:r>
          </w:p>
          <w:p w:rsidR="009268C4" w:rsidRPr="009268C4" w:rsidRDefault="009268C4" w:rsidP="00744149">
            <w:pPr>
              <w:pStyle w:val="Paragraphedeliste"/>
              <w:numPr>
                <w:ilvl w:val="0"/>
                <w:numId w:val="50"/>
              </w:numPr>
              <w:jc w:val="both"/>
              <w:rPr>
                <w:rFonts w:ascii="Roboto Light" w:hAnsi="Roboto Light" w:cs="Arial"/>
                <w:bCs/>
                <w:sz w:val="18"/>
                <w:szCs w:val="18"/>
              </w:rPr>
            </w:pPr>
            <w:r>
              <w:rPr>
                <w:rFonts w:ascii="Roboto Light" w:hAnsi="Roboto Light" w:cs="Arial"/>
                <w:bCs/>
                <w:sz w:val="18"/>
                <w:szCs w:val="18"/>
              </w:rPr>
              <w:t>Il serait également opportun d’interdire les tuiles vernissées et d’assurer un traitement homogène des toitures.</w:t>
            </w:r>
          </w:p>
          <w:p w:rsidR="009268C4" w:rsidRPr="009268C4" w:rsidRDefault="009268C4" w:rsidP="009268C4">
            <w:pPr>
              <w:pStyle w:val="Paragraphedeliste"/>
              <w:numPr>
                <w:ilvl w:val="0"/>
                <w:numId w:val="50"/>
              </w:numPr>
              <w:jc w:val="both"/>
              <w:rPr>
                <w:rFonts w:ascii="Roboto Light" w:hAnsi="Roboto Light" w:cs="Arial"/>
                <w:b/>
                <w:bCs/>
                <w:sz w:val="18"/>
                <w:szCs w:val="18"/>
                <w:u w:val="single"/>
              </w:rPr>
            </w:pPr>
            <w:r w:rsidRPr="009268C4">
              <w:rPr>
                <w:rFonts w:ascii="Roboto Light" w:hAnsi="Roboto Light" w:cs="Arial"/>
                <w:bCs/>
                <w:sz w:val="18"/>
                <w:szCs w:val="18"/>
              </w:rPr>
              <w:t xml:space="preserve">Bien que M DELCROIX </w:t>
            </w:r>
            <w:r>
              <w:rPr>
                <w:rFonts w:ascii="Roboto Light" w:hAnsi="Roboto Light" w:cs="Arial"/>
                <w:bCs/>
                <w:sz w:val="18"/>
                <w:szCs w:val="18"/>
              </w:rPr>
              <w:t>a indiqué que le retrait d’implantation des bâtiments sur le secteur Nord devrait être réduit afin de garantir un minimum de constructibilité, le PNR indique qu’il convient tout de même de garantir un alignement.</w:t>
            </w:r>
          </w:p>
          <w:p w:rsidR="009268C4" w:rsidRPr="009268C4" w:rsidRDefault="009268C4" w:rsidP="009268C4">
            <w:pPr>
              <w:pStyle w:val="Paragraphedeliste"/>
              <w:numPr>
                <w:ilvl w:val="0"/>
                <w:numId w:val="50"/>
              </w:numPr>
              <w:jc w:val="both"/>
              <w:rPr>
                <w:rFonts w:ascii="Roboto Light" w:hAnsi="Roboto Light" w:cs="Arial"/>
                <w:b/>
                <w:bCs/>
                <w:sz w:val="18"/>
                <w:szCs w:val="18"/>
                <w:u w:val="single"/>
              </w:rPr>
            </w:pPr>
            <w:r>
              <w:rPr>
                <w:rFonts w:ascii="Roboto Light" w:hAnsi="Roboto Light" w:cs="Arial"/>
                <w:bCs/>
                <w:sz w:val="18"/>
                <w:szCs w:val="18"/>
              </w:rPr>
              <w:t>Il convient également de préciser les possibilités en matière de réalisation de clôtures. VCNDF indique que la rédaction a été faite dans l’hypothèse d’un accès mutualisé. Au regard des discussions</w:t>
            </w:r>
            <w:r w:rsidR="000C22E8">
              <w:rPr>
                <w:rFonts w:ascii="Roboto Light" w:hAnsi="Roboto Light" w:cs="Arial"/>
                <w:bCs/>
                <w:sz w:val="18"/>
                <w:szCs w:val="18"/>
              </w:rPr>
              <w:t>,</w:t>
            </w:r>
            <w:r>
              <w:rPr>
                <w:rFonts w:ascii="Roboto Light" w:hAnsi="Roboto Light" w:cs="Arial"/>
                <w:bCs/>
                <w:sz w:val="18"/>
                <w:szCs w:val="18"/>
              </w:rPr>
              <w:t xml:space="preserve"> l’écriture sera ajustée.</w:t>
            </w:r>
          </w:p>
          <w:p w:rsidR="009268C4" w:rsidRPr="00744149" w:rsidRDefault="009268C4" w:rsidP="009268C4">
            <w:pPr>
              <w:pStyle w:val="Paragraphedeliste"/>
              <w:jc w:val="both"/>
              <w:rPr>
                <w:rFonts w:ascii="Roboto Light" w:hAnsi="Roboto Light" w:cs="Arial"/>
                <w:b/>
                <w:bCs/>
                <w:sz w:val="18"/>
                <w:szCs w:val="18"/>
                <w:u w:val="single"/>
              </w:rPr>
            </w:pPr>
          </w:p>
        </w:tc>
        <w:tc>
          <w:tcPr>
            <w:tcW w:w="833" w:type="dxa"/>
            <w:shd w:val="clear" w:color="auto" w:fill="auto"/>
          </w:tcPr>
          <w:p w:rsidR="00744149" w:rsidRDefault="00744149" w:rsidP="00704C04">
            <w:pPr>
              <w:jc w:val="center"/>
              <w:rPr>
                <w:rFonts w:ascii="Roboto Light" w:hAnsi="Roboto Light" w:cs="Arial"/>
                <w:bCs/>
                <w:sz w:val="18"/>
                <w:szCs w:val="18"/>
              </w:rPr>
            </w:pPr>
          </w:p>
        </w:tc>
        <w:tc>
          <w:tcPr>
            <w:tcW w:w="970" w:type="dxa"/>
            <w:shd w:val="clear" w:color="auto" w:fill="auto"/>
          </w:tcPr>
          <w:p w:rsidR="00744149" w:rsidRDefault="00744149" w:rsidP="00704C04">
            <w:pPr>
              <w:ind w:left="-70"/>
              <w:jc w:val="center"/>
              <w:rPr>
                <w:rFonts w:ascii="Roboto Light" w:hAnsi="Roboto Light" w:cs="Arial"/>
                <w:bCs/>
                <w:sz w:val="18"/>
                <w:szCs w:val="18"/>
              </w:rPr>
            </w:pPr>
          </w:p>
        </w:tc>
      </w:tr>
      <w:tr w:rsidR="009268C4" w:rsidRPr="002D1E6F" w:rsidTr="00D234F0">
        <w:trPr>
          <w:cantSplit/>
          <w:trHeight w:val="1981"/>
          <w:jc w:val="center"/>
        </w:trPr>
        <w:tc>
          <w:tcPr>
            <w:tcW w:w="851" w:type="dxa"/>
            <w:shd w:val="clear" w:color="auto" w:fill="auto"/>
            <w:vAlign w:val="center"/>
          </w:tcPr>
          <w:p w:rsidR="009268C4" w:rsidRDefault="009268C4" w:rsidP="00704C04">
            <w:pPr>
              <w:jc w:val="center"/>
              <w:rPr>
                <w:rFonts w:cs="Arial"/>
                <w:b/>
                <w:sz w:val="18"/>
                <w:szCs w:val="18"/>
              </w:rPr>
            </w:pPr>
            <w:r>
              <w:rPr>
                <w:rFonts w:cs="Arial"/>
                <w:b/>
                <w:sz w:val="18"/>
                <w:szCs w:val="18"/>
              </w:rPr>
              <w:t>5</w:t>
            </w:r>
          </w:p>
        </w:tc>
        <w:tc>
          <w:tcPr>
            <w:tcW w:w="8119" w:type="dxa"/>
            <w:gridSpan w:val="2"/>
            <w:shd w:val="clear" w:color="auto" w:fill="auto"/>
          </w:tcPr>
          <w:p w:rsidR="009268C4" w:rsidRDefault="009268C4" w:rsidP="00744149">
            <w:pPr>
              <w:jc w:val="both"/>
              <w:rPr>
                <w:rFonts w:ascii="Roboto Light" w:hAnsi="Roboto Light" w:cs="Arial"/>
                <w:b/>
                <w:bCs/>
                <w:sz w:val="18"/>
                <w:szCs w:val="18"/>
                <w:u w:val="single"/>
              </w:rPr>
            </w:pPr>
            <w:r>
              <w:rPr>
                <w:rFonts w:ascii="Roboto Light" w:hAnsi="Roboto Light" w:cs="Arial"/>
                <w:b/>
                <w:bCs/>
                <w:sz w:val="18"/>
                <w:szCs w:val="18"/>
                <w:u w:val="single"/>
              </w:rPr>
              <w:t xml:space="preserve">Récapitulatif des modifications à effectuer au dossier : </w:t>
            </w:r>
          </w:p>
          <w:p w:rsidR="0072356C" w:rsidRPr="0072356C" w:rsidRDefault="009268C4" w:rsidP="009268C4">
            <w:pPr>
              <w:pStyle w:val="Paragraphedeliste"/>
              <w:numPr>
                <w:ilvl w:val="0"/>
                <w:numId w:val="50"/>
              </w:numPr>
              <w:jc w:val="both"/>
              <w:rPr>
                <w:rFonts w:ascii="Roboto Light" w:hAnsi="Roboto Light" w:cs="Arial"/>
                <w:b/>
                <w:bCs/>
                <w:sz w:val="18"/>
                <w:szCs w:val="18"/>
                <w:u w:val="single"/>
              </w:rPr>
            </w:pPr>
            <w:r w:rsidRPr="009268C4">
              <w:rPr>
                <w:rFonts w:ascii="Roboto Light" w:hAnsi="Roboto Light" w:cs="Arial"/>
                <w:bCs/>
                <w:sz w:val="18"/>
                <w:szCs w:val="18"/>
              </w:rPr>
              <w:t>L</w:t>
            </w:r>
            <w:r>
              <w:rPr>
                <w:rFonts w:ascii="Roboto Light" w:hAnsi="Roboto Light" w:cs="Arial"/>
                <w:bCs/>
                <w:sz w:val="18"/>
                <w:szCs w:val="18"/>
              </w:rPr>
              <w:t>’évaluation environnementale viendra préciser</w:t>
            </w:r>
            <w:r w:rsidR="0072356C">
              <w:rPr>
                <w:rFonts w:ascii="Roboto Light" w:hAnsi="Roboto Light" w:cs="Arial"/>
                <w:bCs/>
                <w:sz w:val="18"/>
                <w:szCs w:val="18"/>
              </w:rPr>
              <w:t> :</w:t>
            </w:r>
          </w:p>
          <w:p w:rsidR="009268C4" w:rsidRPr="0072356C" w:rsidRDefault="009268C4"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l’impact que l’agriculture et notamment la possibilité de réalisation d’un accès à l’Ouest du site. L’opération n’entraine pas d’enclave agricole.</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La présence du site Natura 2000 au sein du RNT et l’analyse de l’étude d’incidence NATURA 2000 au regard de l’habitat d’intérêt communautaire.</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Les éléments de la TVB du PLUi</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Les mesures de réduction en phase chantier.</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L’analyse des bas-côtés lors des inventaires.</w:t>
            </w:r>
          </w:p>
          <w:p w:rsidR="0072356C" w:rsidRPr="009268C4" w:rsidRDefault="0072356C" w:rsidP="0072356C">
            <w:pPr>
              <w:pStyle w:val="Paragraphedeliste"/>
              <w:ind w:left="1066"/>
              <w:jc w:val="both"/>
              <w:rPr>
                <w:rFonts w:ascii="Roboto Light" w:hAnsi="Roboto Light" w:cs="Arial"/>
                <w:b/>
                <w:bCs/>
                <w:sz w:val="18"/>
                <w:szCs w:val="18"/>
                <w:u w:val="single"/>
              </w:rPr>
            </w:pPr>
          </w:p>
          <w:p w:rsidR="009268C4" w:rsidRPr="009268C4" w:rsidRDefault="009268C4" w:rsidP="009268C4">
            <w:pPr>
              <w:pStyle w:val="Paragraphedeliste"/>
              <w:numPr>
                <w:ilvl w:val="0"/>
                <w:numId w:val="50"/>
              </w:numPr>
              <w:jc w:val="both"/>
              <w:rPr>
                <w:rFonts w:ascii="Roboto Light" w:hAnsi="Roboto Light" w:cs="Arial"/>
                <w:b/>
                <w:bCs/>
                <w:sz w:val="18"/>
                <w:szCs w:val="18"/>
                <w:u w:val="single"/>
              </w:rPr>
            </w:pPr>
            <w:r>
              <w:rPr>
                <w:rFonts w:ascii="Roboto Light" w:hAnsi="Roboto Light" w:cs="Arial"/>
                <w:bCs/>
                <w:sz w:val="18"/>
                <w:szCs w:val="18"/>
              </w:rPr>
              <w:t>Les pièces du dossier mentionneront l’évolution d’occupation du bâtiment « la chênaie ».</w:t>
            </w:r>
          </w:p>
          <w:p w:rsidR="009268C4" w:rsidRPr="0072356C" w:rsidRDefault="0072356C" w:rsidP="009268C4">
            <w:pPr>
              <w:pStyle w:val="Paragraphedeliste"/>
              <w:numPr>
                <w:ilvl w:val="0"/>
                <w:numId w:val="50"/>
              </w:numPr>
              <w:jc w:val="both"/>
              <w:rPr>
                <w:rFonts w:ascii="Roboto Light" w:hAnsi="Roboto Light" w:cs="Arial"/>
                <w:b/>
                <w:bCs/>
                <w:sz w:val="18"/>
                <w:szCs w:val="18"/>
                <w:u w:val="single"/>
              </w:rPr>
            </w:pPr>
            <w:r>
              <w:rPr>
                <w:rFonts w:ascii="Roboto Light" w:hAnsi="Roboto Light" w:cs="Arial"/>
                <w:bCs/>
                <w:sz w:val="18"/>
                <w:szCs w:val="18"/>
              </w:rPr>
              <w:t>Le cabinet s’assurera de la mention du bon nombre de logements à produire dans les différentes pièces</w:t>
            </w:r>
            <w:r w:rsidR="00525B77">
              <w:rPr>
                <w:rFonts w:ascii="Roboto Light" w:hAnsi="Roboto Light" w:cs="Arial"/>
                <w:bCs/>
                <w:sz w:val="18"/>
                <w:szCs w:val="18"/>
              </w:rPr>
              <w:t xml:space="preserve"> du dossier.</w:t>
            </w:r>
          </w:p>
          <w:p w:rsidR="0072356C" w:rsidRPr="0072356C" w:rsidRDefault="0072356C" w:rsidP="009268C4">
            <w:pPr>
              <w:pStyle w:val="Paragraphedeliste"/>
              <w:numPr>
                <w:ilvl w:val="0"/>
                <w:numId w:val="50"/>
              </w:numPr>
              <w:jc w:val="both"/>
              <w:rPr>
                <w:rFonts w:ascii="Roboto Light" w:hAnsi="Roboto Light" w:cs="Arial"/>
                <w:b/>
                <w:bCs/>
                <w:sz w:val="18"/>
                <w:szCs w:val="18"/>
                <w:u w:val="single"/>
              </w:rPr>
            </w:pPr>
            <w:r w:rsidRPr="0072356C">
              <w:rPr>
                <w:rFonts w:ascii="Roboto Light" w:hAnsi="Roboto Light" w:cs="Arial"/>
                <w:bCs/>
                <w:sz w:val="18"/>
                <w:szCs w:val="18"/>
              </w:rPr>
              <w:t>L’Orientation d’Aménagement et de Programmatio</w:t>
            </w:r>
            <w:r>
              <w:rPr>
                <w:rFonts w:ascii="Roboto Light" w:hAnsi="Roboto Light" w:cs="Arial"/>
                <w:bCs/>
                <w:sz w:val="18"/>
                <w:szCs w:val="18"/>
              </w:rPr>
              <w:t xml:space="preserve">n sera modifiée de la façon suivante : </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Rappelle de l’identification des haies au titre du L 151-23 du CU et enjeux de préservation des fossés.</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Interdiction des tuiles vernissées</w:t>
            </w:r>
            <w:r w:rsidR="00525B77">
              <w:rPr>
                <w:rFonts w:ascii="Roboto Light" w:hAnsi="Roboto Light" w:cs="Arial"/>
                <w:bCs/>
                <w:sz w:val="18"/>
                <w:szCs w:val="18"/>
              </w:rPr>
              <w:t xml:space="preserve"> et homogénéité des toitures</w:t>
            </w:r>
            <w:r>
              <w:rPr>
                <w:rFonts w:ascii="Roboto Light" w:hAnsi="Roboto Light" w:cs="Arial"/>
                <w:bCs/>
                <w:sz w:val="18"/>
                <w:szCs w:val="18"/>
              </w:rPr>
              <w:t>. En revanche</w:t>
            </w:r>
            <w:r w:rsidR="000C22E8">
              <w:rPr>
                <w:rFonts w:ascii="Roboto Light" w:hAnsi="Roboto Light" w:cs="Arial"/>
                <w:bCs/>
                <w:sz w:val="18"/>
                <w:szCs w:val="18"/>
              </w:rPr>
              <w:t>,</w:t>
            </w:r>
            <w:r>
              <w:rPr>
                <w:rFonts w:ascii="Roboto Light" w:hAnsi="Roboto Light" w:cs="Arial"/>
                <w:bCs/>
                <w:sz w:val="18"/>
                <w:szCs w:val="18"/>
              </w:rPr>
              <w:t xml:space="preserve"> le grès peut être autorisé.</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Le retrait demandé sur la partie Nord sera ajusté</w:t>
            </w:r>
            <w:r w:rsidR="00525B77">
              <w:rPr>
                <w:rFonts w:ascii="Roboto Light" w:hAnsi="Roboto Light" w:cs="Arial"/>
                <w:bCs/>
                <w:sz w:val="18"/>
                <w:szCs w:val="18"/>
              </w:rPr>
              <w:t>. I</w:t>
            </w:r>
            <w:r>
              <w:rPr>
                <w:rFonts w:ascii="Roboto Light" w:hAnsi="Roboto Light" w:cs="Arial"/>
                <w:bCs/>
                <w:sz w:val="18"/>
                <w:szCs w:val="18"/>
              </w:rPr>
              <w:t>l devra néanmoins permettre le maintien de la haie existante et l’inscription d’un alignement des futures constructions.</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Les prescriptions en matière de clôtures seront modifiées. L’objectif premier étant le maintien des haies.</w:t>
            </w:r>
          </w:p>
          <w:p w:rsidR="0072356C" w:rsidRPr="0072356C" w:rsidRDefault="0072356C" w:rsidP="0072356C">
            <w:pPr>
              <w:pStyle w:val="Paragraphedeliste"/>
              <w:numPr>
                <w:ilvl w:val="0"/>
                <w:numId w:val="50"/>
              </w:numPr>
              <w:ind w:left="1066"/>
              <w:jc w:val="both"/>
              <w:rPr>
                <w:rFonts w:ascii="Roboto Light" w:hAnsi="Roboto Light" w:cs="Arial"/>
                <w:b/>
                <w:bCs/>
                <w:sz w:val="18"/>
                <w:szCs w:val="18"/>
                <w:u w:val="single"/>
              </w:rPr>
            </w:pPr>
            <w:r>
              <w:rPr>
                <w:rFonts w:ascii="Roboto Light" w:hAnsi="Roboto Light" w:cs="Arial"/>
                <w:bCs/>
                <w:sz w:val="18"/>
                <w:szCs w:val="18"/>
              </w:rPr>
              <w:t xml:space="preserve">l’OAP indiquera qu’une réflexion de prise en compte du risque routier devra être menée en interrogeant la possibilité de créer un seul accès mutualisé pour l’ensemble des futures habitations. L’OAP indiquera l’obligation de réaliser </w:t>
            </w:r>
            <w:r w:rsidR="000D5465">
              <w:rPr>
                <w:rFonts w:ascii="Roboto Light" w:hAnsi="Roboto Light" w:cs="Arial"/>
                <w:bCs/>
                <w:sz w:val="18"/>
                <w:szCs w:val="18"/>
              </w:rPr>
              <w:t>des accès mutualisés</w:t>
            </w:r>
            <w:r>
              <w:rPr>
                <w:rFonts w:ascii="Roboto Light" w:hAnsi="Roboto Light" w:cs="Arial"/>
                <w:bCs/>
                <w:sz w:val="18"/>
                <w:szCs w:val="18"/>
              </w:rPr>
              <w:t xml:space="preserve"> afin de prévoir à minima une desserte commune pour deux parcelles.</w:t>
            </w:r>
          </w:p>
          <w:p w:rsidR="0072356C" w:rsidRPr="009268C4" w:rsidRDefault="0072356C" w:rsidP="0072356C">
            <w:pPr>
              <w:pStyle w:val="Paragraphedeliste"/>
              <w:ind w:left="1066"/>
              <w:jc w:val="both"/>
              <w:rPr>
                <w:rFonts w:ascii="Roboto Light" w:hAnsi="Roboto Light" w:cs="Arial"/>
                <w:b/>
                <w:bCs/>
                <w:sz w:val="18"/>
                <w:szCs w:val="18"/>
                <w:u w:val="single"/>
              </w:rPr>
            </w:pPr>
          </w:p>
        </w:tc>
        <w:tc>
          <w:tcPr>
            <w:tcW w:w="833" w:type="dxa"/>
            <w:shd w:val="clear" w:color="auto" w:fill="auto"/>
          </w:tcPr>
          <w:p w:rsidR="009268C4" w:rsidRDefault="009268C4" w:rsidP="00704C04">
            <w:pPr>
              <w:jc w:val="center"/>
              <w:rPr>
                <w:rFonts w:ascii="Roboto Light" w:hAnsi="Roboto Light" w:cs="Arial"/>
                <w:bCs/>
                <w:sz w:val="18"/>
                <w:szCs w:val="18"/>
              </w:rPr>
            </w:pPr>
          </w:p>
        </w:tc>
        <w:tc>
          <w:tcPr>
            <w:tcW w:w="970" w:type="dxa"/>
            <w:shd w:val="clear" w:color="auto" w:fill="auto"/>
          </w:tcPr>
          <w:p w:rsidR="009268C4" w:rsidRDefault="009268C4" w:rsidP="00704C04">
            <w:pPr>
              <w:ind w:left="-70"/>
              <w:jc w:val="center"/>
              <w:rPr>
                <w:rFonts w:ascii="Roboto Light" w:hAnsi="Roboto Light" w:cs="Arial"/>
                <w:bCs/>
                <w:sz w:val="18"/>
                <w:szCs w:val="18"/>
              </w:rPr>
            </w:pPr>
          </w:p>
        </w:tc>
      </w:tr>
    </w:tbl>
    <w:p w:rsidR="00C54CB5" w:rsidRDefault="00C54CB5" w:rsidP="00D133A9">
      <w:pPr>
        <w:pStyle w:val="Corpsdetexte3"/>
        <w:ind w:right="-1"/>
        <w:rPr>
          <w:rFonts w:ascii="Cronos Pro" w:hAnsi="Cronos Pro" w:cs="Arial"/>
          <w:b w:val="0"/>
          <w:bCs/>
          <w:sz w:val="20"/>
          <w:szCs w:val="22"/>
        </w:rPr>
      </w:pPr>
    </w:p>
    <w:p w:rsidR="00C54CB5" w:rsidRDefault="00C54CB5">
      <w:pPr>
        <w:overflowPunct/>
        <w:autoSpaceDE/>
        <w:autoSpaceDN/>
        <w:adjustRightInd/>
        <w:textAlignment w:val="auto"/>
        <w:rPr>
          <w:rFonts w:ascii="Cronos Pro" w:hAnsi="Cronos Pro" w:cs="Arial"/>
          <w:bCs/>
          <w:szCs w:val="22"/>
        </w:rPr>
      </w:pPr>
      <w:r>
        <w:rPr>
          <w:rFonts w:ascii="Cronos Pro" w:hAnsi="Cronos Pro" w:cs="Arial"/>
          <w:b/>
          <w:bCs/>
          <w:szCs w:val="22"/>
        </w:rPr>
        <w:br w:type="page"/>
      </w:r>
    </w:p>
    <w:p w:rsidR="00D133A9" w:rsidRPr="000A68E7" w:rsidRDefault="00D133A9" w:rsidP="00D133A9">
      <w:pPr>
        <w:pStyle w:val="Corpsdetexte3"/>
        <w:ind w:right="-1"/>
        <w:rPr>
          <w:rFonts w:ascii="Cronos Pro" w:hAnsi="Cronos Pro" w:cs="Arial"/>
          <w:b w:val="0"/>
          <w:bCs/>
          <w:sz w:val="20"/>
          <w:szCs w:val="22"/>
        </w:rPr>
      </w:pPr>
    </w:p>
    <w:p w:rsidR="00D133A9" w:rsidRPr="00C44844" w:rsidRDefault="00D133A9" w:rsidP="00D133A9">
      <w:pPr>
        <w:pStyle w:val="Corpsdetexte3"/>
        <w:ind w:right="-1"/>
        <w:rPr>
          <w:rFonts w:cs="Arial"/>
          <w:b w:val="0"/>
          <w:bCs/>
          <w:i/>
          <w:sz w:val="20"/>
          <w:szCs w:val="22"/>
        </w:rPr>
      </w:pPr>
      <w:r w:rsidRPr="00C44844">
        <w:rPr>
          <w:rFonts w:cs="Arial"/>
          <w:b w:val="0"/>
          <w:bCs/>
          <w:i/>
          <w:sz w:val="20"/>
          <w:szCs w:val="22"/>
        </w:rPr>
        <w:t>Sans observations écrites une semaine après diffusion, le présent compte-rendu est accepté.</w:t>
      </w:r>
    </w:p>
    <w:p w:rsidR="00D133A9" w:rsidRPr="00C44844" w:rsidRDefault="00D133A9" w:rsidP="00D133A9">
      <w:pPr>
        <w:pStyle w:val="Corpsdetexte3"/>
        <w:ind w:right="-1"/>
        <w:rPr>
          <w:rFonts w:cs="Arial"/>
          <w:b w:val="0"/>
          <w:bCs/>
          <w:i/>
          <w:sz w:val="20"/>
          <w:szCs w:val="22"/>
        </w:rPr>
      </w:pPr>
      <w:r w:rsidRPr="00C44844">
        <w:rPr>
          <w:rFonts w:cs="Arial"/>
          <w:b w:val="0"/>
          <w:bCs/>
          <w:i/>
          <w:sz w:val="20"/>
          <w:szCs w:val="22"/>
        </w:rPr>
        <w:t>Il vaut convocation pour la prochaine réunion</w:t>
      </w:r>
      <w:r>
        <w:rPr>
          <w:rFonts w:cs="Arial"/>
          <w:b w:val="0"/>
          <w:bCs/>
          <w:i/>
          <w:sz w:val="20"/>
          <w:szCs w:val="22"/>
        </w:rPr>
        <w:t>.</w:t>
      </w:r>
    </w:p>
    <w:p w:rsidR="00830225" w:rsidRPr="000A68E7" w:rsidRDefault="00830225" w:rsidP="00830225">
      <w:pPr>
        <w:pStyle w:val="Corpsdetexte3"/>
        <w:ind w:right="-1"/>
        <w:rPr>
          <w:rFonts w:ascii="Cronos Pro" w:hAnsi="Cronos Pro" w:cs="Arial"/>
          <w:b w:val="0"/>
          <w:bCs/>
          <w:sz w:val="20"/>
          <w:szCs w:val="22"/>
        </w:rPr>
      </w:pP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10773"/>
      </w:tblGrid>
      <w:tr w:rsidR="00830225" w:rsidRPr="000A68E7" w:rsidTr="00D234F0">
        <w:trPr>
          <w:cantSplit/>
          <w:trHeight w:val="645"/>
          <w:jc w:val="center"/>
        </w:trPr>
        <w:tc>
          <w:tcPr>
            <w:tcW w:w="11057" w:type="dxa"/>
          </w:tcPr>
          <w:p w:rsidR="00A32FC2" w:rsidRPr="001914A5" w:rsidRDefault="00830225" w:rsidP="00830225">
            <w:pPr>
              <w:rPr>
                <w:rFonts w:ascii="Roboto Light" w:hAnsi="Roboto Light" w:cs="Arial"/>
                <w:b/>
                <w:bCs/>
                <w:sz w:val="18"/>
                <w:szCs w:val="18"/>
              </w:rPr>
            </w:pPr>
            <w:r w:rsidRPr="001914A5">
              <w:rPr>
                <w:rFonts w:ascii="Roboto Light" w:hAnsi="Roboto Light" w:cs="Arial"/>
                <w:b/>
                <w:bCs/>
                <w:sz w:val="18"/>
                <w:szCs w:val="18"/>
              </w:rPr>
              <w:t>Prochaine réunion :</w:t>
            </w:r>
          </w:p>
          <w:p w:rsidR="00830225" w:rsidRPr="001914A5" w:rsidRDefault="00525B77" w:rsidP="00830225">
            <w:pPr>
              <w:pStyle w:val="Paragraphedeliste"/>
              <w:numPr>
                <w:ilvl w:val="0"/>
                <w:numId w:val="41"/>
              </w:numPr>
              <w:jc w:val="both"/>
              <w:rPr>
                <w:rFonts w:ascii="Roboto Light" w:hAnsi="Roboto Light" w:cs="Arial"/>
                <w:bCs/>
                <w:sz w:val="18"/>
                <w:szCs w:val="18"/>
              </w:rPr>
            </w:pPr>
            <w:r>
              <w:rPr>
                <w:rFonts w:ascii="Roboto Light" w:hAnsi="Roboto Light" w:cs="Arial"/>
                <w:bCs/>
                <w:sz w:val="18"/>
                <w:szCs w:val="18"/>
              </w:rPr>
              <w:t>/</w:t>
            </w:r>
          </w:p>
          <w:p w:rsidR="00830225" w:rsidRPr="001914A5" w:rsidRDefault="00830225" w:rsidP="00830225">
            <w:pPr>
              <w:rPr>
                <w:rFonts w:ascii="Roboto Light" w:hAnsi="Roboto Light" w:cs="Arial"/>
                <w:sz w:val="18"/>
                <w:szCs w:val="18"/>
              </w:rPr>
            </w:pPr>
          </w:p>
        </w:tc>
      </w:tr>
      <w:tr w:rsidR="00830225" w:rsidRPr="000A68E7" w:rsidTr="00E86F41">
        <w:trPr>
          <w:cantSplit/>
          <w:jc w:val="center"/>
        </w:trPr>
        <w:tc>
          <w:tcPr>
            <w:tcW w:w="11057" w:type="dxa"/>
          </w:tcPr>
          <w:p w:rsidR="00830225" w:rsidRPr="001914A5" w:rsidRDefault="00830225" w:rsidP="002D1E6F">
            <w:pPr>
              <w:spacing w:after="160"/>
              <w:rPr>
                <w:rFonts w:ascii="Roboto Light" w:hAnsi="Roboto Light" w:cs="Arial"/>
                <w:b/>
                <w:bCs/>
                <w:sz w:val="18"/>
                <w:szCs w:val="18"/>
              </w:rPr>
            </w:pPr>
            <w:r w:rsidRPr="001914A5">
              <w:rPr>
                <w:rFonts w:ascii="Roboto Light" w:hAnsi="Roboto Light" w:cs="Arial"/>
                <w:b/>
                <w:bCs/>
                <w:sz w:val="18"/>
                <w:szCs w:val="18"/>
              </w:rPr>
              <w:t>Ordre du jour de la prochaine réunion :</w:t>
            </w:r>
            <w:r w:rsidR="00E86F41" w:rsidRPr="001914A5">
              <w:rPr>
                <w:rFonts w:ascii="Roboto Light" w:hAnsi="Roboto Light" w:cs="Arial"/>
                <w:b/>
                <w:bCs/>
                <w:sz w:val="18"/>
                <w:szCs w:val="18"/>
              </w:rPr>
              <w:t xml:space="preserve"> </w:t>
            </w:r>
          </w:p>
          <w:p w:rsidR="00830225" w:rsidRPr="001914A5" w:rsidRDefault="00525B77" w:rsidP="001914A5">
            <w:pPr>
              <w:pStyle w:val="Paragraphedeliste"/>
              <w:numPr>
                <w:ilvl w:val="0"/>
                <w:numId w:val="41"/>
              </w:numPr>
              <w:jc w:val="both"/>
              <w:rPr>
                <w:rFonts w:ascii="Roboto Light" w:hAnsi="Roboto Light" w:cs="Arial"/>
                <w:b/>
                <w:bCs/>
                <w:sz w:val="18"/>
                <w:szCs w:val="18"/>
              </w:rPr>
            </w:pPr>
            <w:r>
              <w:rPr>
                <w:rFonts w:ascii="Roboto Light" w:hAnsi="Roboto Light" w:cs="Arial"/>
                <w:bCs/>
                <w:sz w:val="18"/>
                <w:szCs w:val="18"/>
              </w:rPr>
              <w:t>/</w:t>
            </w:r>
            <w:r w:rsidR="001914A5" w:rsidRPr="001914A5">
              <w:rPr>
                <w:rFonts w:ascii="Roboto Light" w:hAnsi="Roboto Light" w:cs="Arial"/>
                <w:b/>
                <w:bCs/>
                <w:sz w:val="18"/>
                <w:szCs w:val="18"/>
              </w:rPr>
              <w:t xml:space="preserve"> </w:t>
            </w:r>
          </w:p>
        </w:tc>
      </w:tr>
    </w:tbl>
    <w:p w:rsidR="00AC033B" w:rsidRDefault="00AC033B" w:rsidP="00830225">
      <w:pPr>
        <w:pStyle w:val="Corpsdetexte3"/>
        <w:ind w:right="-1"/>
        <w:rPr>
          <w:rFonts w:ascii="Cronos Pro" w:hAnsi="Cronos Pro" w:cs="Arial"/>
          <w:b w:val="0"/>
          <w:bCs/>
          <w:sz w:val="20"/>
          <w:szCs w:val="22"/>
        </w:rPr>
      </w:pPr>
    </w:p>
    <w:p w:rsidR="00AC033B" w:rsidRDefault="00AC033B">
      <w:pPr>
        <w:overflowPunct/>
        <w:autoSpaceDE/>
        <w:autoSpaceDN/>
        <w:adjustRightInd/>
        <w:textAlignment w:val="auto"/>
        <w:rPr>
          <w:rFonts w:ascii="Cronos Pro" w:hAnsi="Cronos Pro" w:cs="Arial"/>
          <w:bCs/>
          <w:szCs w:val="22"/>
        </w:rPr>
      </w:pPr>
    </w:p>
    <w:p w:rsidR="00830225" w:rsidRPr="000A68E7" w:rsidRDefault="00830225" w:rsidP="00830225">
      <w:pPr>
        <w:pStyle w:val="Corpsdetexte3"/>
        <w:ind w:right="-1"/>
        <w:rPr>
          <w:rFonts w:ascii="Cronos Pro" w:hAnsi="Cronos Pro" w:cs="Arial"/>
          <w:b w:val="0"/>
          <w:bCs/>
          <w:sz w:val="20"/>
          <w:szCs w:val="22"/>
        </w:rPr>
      </w:pPr>
    </w:p>
    <w:sectPr w:rsidR="00830225" w:rsidRPr="000A68E7" w:rsidSect="00797D9A">
      <w:footerReference w:type="default" r:id="rId8"/>
      <w:headerReference w:type="first" r:id="rId9"/>
      <w:footerReference w:type="first" r:id="rId10"/>
      <w:pgSz w:w="11907" w:h="16840" w:code="9"/>
      <w:pgMar w:top="1134" w:right="567" w:bottom="142" w:left="567" w:header="720" w:footer="36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A21" w:rsidRDefault="00372A21">
      <w:r>
        <w:separator/>
      </w:r>
    </w:p>
  </w:endnote>
  <w:endnote w:type="continuationSeparator" w:id="0">
    <w:p w:rsidR="00372A21" w:rsidRDefault="003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Light">
    <w:altName w:val="Arial"/>
    <w:charset w:val="00"/>
    <w:family w:val="auto"/>
    <w:pitch w:val="variable"/>
    <w:sig w:usb0="E00002FF" w:usb1="5000205B" w:usb2="00000020" w:usb3="00000000" w:csb0="0000019F" w:csb1="00000000"/>
  </w:font>
  <w:font w:name="Roboto Condensed">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Barmeno Regular">
    <w:panose1 w:val="00000000000000000000"/>
    <w:charset w:val="00"/>
    <w:family w:val="swiss"/>
    <w:notTrueType/>
    <w:pitch w:val="variable"/>
    <w:sig w:usb0="00000003" w:usb1="00000000" w:usb2="00000000" w:usb3="00000000" w:csb0="00000001" w:csb1="00000000"/>
  </w:font>
  <w:font w:name="CronosPro-Regular">
    <w:altName w:val="Cronos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ronos Pro">
    <w:altName w:val="Calibri"/>
    <w:panose1 w:val="00000000000000000000"/>
    <w:charset w:val="00"/>
    <w:family w:val="swiss"/>
    <w:notTrueType/>
    <w:pitch w:val="variable"/>
    <w:sig w:usb0="A00000AF" w:usb1="5000205B" w:usb2="00000000" w:usb3="00000000" w:csb0="00000093" w:csb1="00000000"/>
  </w:font>
  <w:font w:name="Webdings">
    <w:panose1 w:val="05030102010509060703"/>
    <w:charset w:val="02"/>
    <w:family w:val="roman"/>
    <w:pitch w:val="variable"/>
    <w:sig w:usb0="00000000" w:usb1="10000000" w:usb2="00000000" w:usb3="00000000" w:csb0="80000000" w:csb1="00000000"/>
  </w:font>
  <w:font w:name="Roboto Medium">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684" w:rsidRPr="00042FD4" w:rsidRDefault="00835684" w:rsidP="0045189A">
    <w:pPr>
      <w:pStyle w:val="Pieddepage"/>
      <w:tabs>
        <w:tab w:val="clear" w:pos="4536"/>
        <w:tab w:val="center" w:pos="5103"/>
      </w:tabs>
      <w:jc w:val="right"/>
      <w:rPr>
        <w:sz w:val="12"/>
        <w:szCs w:val="12"/>
      </w:rPr>
    </w:pPr>
    <w:r>
      <w:rPr>
        <w:bCs/>
        <w:sz w:val="12"/>
        <w:szCs w:val="12"/>
      </w:rPr>
      <w:t>06</w:t>
    </w:r>
    <w:r w:rsidRPr="00DE3B1C">
      <w:rPr>
        <w:bCs/>
        <w:sz w:val="12"/>
        <w:szCs w:val="12"/>
      </w:rPr>
      <w:t>-AN-</w:t>
    </w:r>
    <w:r>
      <w:rPr>
        <w:bCs/>
        <w:sz w:val="12"/>
        <w:szCs w:val="12"/>
      </w:rPr>
      <w:t>013</w:t>
    </w:r>
    <w:r w:rsidRPr="00DE3B1C">
      <w:rPr>
        <w:bCs/>
        <w:sz w:val="12"/>
        <w:szCs w:val="12"/>
      </w:rPr>
      <w:t xml:space="preserve"> | </w:t>
    </w:r>
    <w:r w:rsidRPr="00DE3B1C">
      <w:rPr>
        <w:bCs/>
        <w:iCs/>
        <w:sz w:val="12"/>
        <w:szCs w:val="12"/>
      </w:rPr>
      <w:t xml:space="preserve">Annexe </w:t>
    </w:r>
    <w:r w:rsidRPr="00DE3B1C">
      <w:rPr>
        <w:bCs/>
        <w:iCs/>
        <w:color w:val="DC2725"/>
        <w:sz w:val="12"/>
        <w:szCs w:val="12"/>
      </w:rPr>
      <w:sym w:font="Webdings" w:char="F03C"/>
    </w:r>
    <w:r w:rsidRPr="00DE3B1C">
      <w:rPr>
        <w:bCs/>
        <w:iCs/>
        <w:color w:val="DC2725"/>
        <w:sz w:val="12"/>
        <w:szCs w:val="12"/>
      </w:rPr>
      <w:t xml:space="preserve"> </w:t>
    </w:r>
    <w:r w:rsidRPr="00DE3B1C">
      <w:rPr>
        <w:bCs/>
        <w:iCs/>
        <w:sz w:val="12"/>
        <w:szCs w:val="12"/>
      </w:rPr>
      <w:t xml:space="preserve">Compte-Rendu de réunion | version du 14.09.2020 </w:t>
    </w:r>
    <w:r w:rsidRPr="00042FD4">
      <w:rPr>
        <w:bCs/>
        <w:iCs/>
        <w:sz w:val="12"/>
        <w:szCs w:val="12"/>
      </w:rPr>
      <w:t>|</w:t>
    </w:r>
    <w:r w:rsidRPr="00042FD4">
      <w:rPr>
        <w:bCs/>
        <w:iCs/>
        <w:color w:val="7F7F7F"/>
        <w:sz w:val="12"/>
        <w:szCs w:val="12"/>
      </w:rPr>
      <w:t xml:space="preserve"> </w:t>
    </w:r>
    <w:r w:rsidRPr="005442B4">
      <w:rPr>
        <w:sz w:val="12"/>
        <w:szCs w:val="12"/>
      </w:rPr>
      <w:t xml:space="preserve">Page </w:t>
    </w:r>
    <w:r w:rsidRPr="005442B4">
      <w:rPr>
        <w:sz w:val="12"/>
        <w:szCs w:val="12"/>
      </w:rPr>
      <w:fldChar w:fldCharType="begin"/>
    </w:r>
    <w:r w:rsidRPr="005442B4">
      <w:rPr>
        <w:sz w:val="12"/>
        <w:szCs w:val="12"/>
      </w:rPr>
      <w:instrText xml:space="preserve"> PAGE </w:instrText>
    </w:r>
    <w:r w:rsidRPr="005442B4">
      <w:rPr>
        <w:sz w:val="12"/>
        <w:szCs w:val="12"/>
      </w:rPr>
      <w:fldChar w:fldCharType="separate"/>
    </w:r>
    <w:r w:rsidR="00495973">
      <w:rPr>
        <w:noProof/>
        <w:sz w:val="12"/>
        <w:szCs w:val="12"/>
      </w:rPr>
      <w:t>4</w:t>
    </w:r>
    <w:r w:rsidRPr="005442B4">
      <w:rPr>
        <w:sz w:val="12"/>
        <w:szCs w:val="12"/>
      </w:rPr>
      <w:fldChar w:fldCharType="end"/>
    </w:r>
    <w:r>
      <w:rPr>
        <w:sz w:val="12"/>
        <w:szCs w:val="12"/>
      </w:rPr>
      <w:t>/</w:t>
    </w:r>
    <w:r w:rsidRPr="005442B4">
      <w:rPr>
        <w:sz w:val="12"/>
        <w:szCs w:val="12"/>
      </w:rPr>
      <w:fldChar w:fldCharType="begin"/>
    </w:r>
    <w:r w:rsidRPr="005442B4">
      <w:rPr>
        <w:sz w:val="12"/>
        <w:szCs w:val="12"/>
      </w:rPr>
      <w:instrText xml:space="preserve"> NUMPAGES </w:instrText>
    </w:r>
    <w:r w:rsidRPr="005442B4">
      <w:rPr>
        <w:sz w:val="12"/>
        <w:szCs w:val="12"/>
      </w:rPr>
      <w:fldChar w:fldCharType="separate"/>
    </w:r>
    <w:r w:rsidR="00495973">
      <w:rPr>
        <w:noProof/>
        <w:sz w:val="12"/>
        <w:szCs w:val="12"/>
      </w:rPr>
      <w:t>4</w:t>
    </w:r>
    <w:r w:rsidRPr="005442B4">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684" w:rsidRPr="00423D33" w:rsidRDefault="00835684" w:rsidP="00F7661D">
    <w:pPr>
      <w:pStyle w:val="Pieddepage"/>
      <w:tabs>
        <w:tab w:val="left" w:pos="2552"/>
        <w:tab w:val="center" w:pos="5245"/>
        <w:tab w:val="left" w:pos="8630"/>
        <w:tab w:val="right" w:pos="10773"/>
      </w:tabs>
      <w:spacing w:line="240" w:lineRule="exact"/>
      <w:ind w:left="1701"/>
      <w:rPr>
        <w:rStyle w:val="verdibourgogne"/>
        <w:rFonts w:ascii="Roboto Medium" w:eastAsia="MS Mincho" w:hAnsi="Roboto Medium" w:cs="CronosPro-Regular"/>
        <w:i w:val="0"/>
        <w:iCs w:val="0"/>
        <w:color w:val="00202F"/>
        <w:sz w:val="18"/>
        <w:szCs w:val="18"/>
      </w:rPr>
    </w:pPr>
    <w:r w:rsidRPr="00423D33">
      <w:rPr>
        <w:rStyle w:val="verdibourgogne"/>
        <w:rFonts w:ascii="Roboto Medium" w:eastAsia="MS Mincho" w:hAnsi="Roboto Medium" w:cs="CronosPro-Regular"/>
        <w:i w:val="0"/>
        <w:iCs w:val="0"/>
        <w:color w:val="00202F"/>
        <w:sz w:val="18"/>
        <w:szCs w:val="18"/>
      </w:rPr>
      <w:t>VERDI Conseil Nord de France</w:t>
    </w:r>
  </w:p>
  <w:p w:rsidR="00835684" w:rsidRPr="00423D33" w:rsidRDefault="00835684" w:rsidP="00F7661D">
    <w:pPr>
      <w:pStyle w:val="Pieddepage"/>
      <w:tabs>
        <w:tab w:val="left" w:pos="2552"/>
        <w:tab w:val="center" w:pos="5245"/>
        <w:tab w:val="left" w:pos="8630"/>
        <w:tab w:val="right" w:pos="10773"/>
      </w:tabs>
      <w:spacing w:line="220" w:lineRule="exact"/>
      <w:ind w:left="1701"/>
      <w:rPr>
        <w:rStyle w:val="verdibourgogne"/>
        <w:rFonts w:ascii="Roboto Light" w:eastAsia="MS Mincho" w:hAnsi="Roboto Light" w:cs="CronosPro-Regular"/>
        <w:i w:val="0"/>
        <w:iCs w:val="0"/>
        <w:color w:val="00202F"/>
        <w:sz w:val="15"/>
        <w:szCs w:val="15"/>
      </w:rPr>
    </w:pPr>
    <w:r w:rsidRPr="00423D33">
      <w:rPr>
        <w:rStyle w:val="verdibourgogne"/>
        <w:rFonts w:ascii="Roboto Light" w:eastAsia="MS Mincho" w:hAnsi="Roboto Light" w:cs="CronosPro-Regular"/>
        <w:i w:val="0"/>
        <w:iCs w:val="0"/>
        <w:smallCaps/>
        <w:color w:val="00202F"/>
        <w:sz w:val="15"/>
        <w:szCs w:val="15"/>
      </w:rPr>
      <w:t>siège social </w:t>
    </w:r>
    <w:r w:rsidRPr="00423D33">
      <w:rPr>
        <w:rStyle w:val="verdibourgogne"/>
        <w:rFonts w:ascii="Roboto Light" w:eastAsia="MS Mincho" w:hAnsi="Roboto Light" w:cs="CronosPro-Regular"/>
        <w:i w:val="0"/>
        <w:iCs w:val="0"/>
        <w:color w:val="00202F"/>
        <w:sz w:val="15"/>
        <w:szCs w:val="15"/>
      </w:rPr>
      <w:t>:</w:t>
    </w:r>
    <w:r w:rsidRPr="00423D33">
      <w:rPr>
        <w:rStyle w:val="verdibourgogne"/>
        <w:rFonts w:ascii="Roboto Light" w:eastAsia="MS Mincho" w:hAnsi="Roboto Light" w:cs="CronosPro-Regular"/>
        <w:i w:val="0"/>
        <w:iCs w:val="0"/>
        <w:color w:val="00202F"/>
        <w:sz w:val="15"/>
        <w:szCs w:val="15"/>
      </w:rPr>
      <w:tab/>
      <w:t xml:space="preserve">80 rue de </w:t>
    </w:r>
    <w:proofErr w:type="spellStart"/>
    <w:r w:rsidRPr="00423D33">
      <w:rPr>
        <w:rStyle w:val="verdibourgogne"/>
        <w:rFonts w:ascii="Roboto Light" w:eastAsia="MS Mincho" w:hAnsi="Roboto Light" w:cs="CronosPro-Regular"/>
        <w:i w:val="0"/>
        <w:iCs w:val="0"/>
        <w:color w:val="00202F"/>
        <w:sz w:val="15"/>
        <w:szCs w:val="15"/>
      </w:rPr>
      <w:t>Marcq</w:t>
    </w:r>
    <w:proofErr w:type="spellEnd"/>
    <w:r w:rsidRPr="00423D33">
      <w:rPr>
        <w:rStyle w:val="verdibourgogne"/>
        <w:rFonts w:ascii="Roboto Light" w:eastAsia="MS Mincho" w:hAnsi="Roboto Light" w:cs="CronosPro-Regular"/>
        <w:i w:val="0"/>
        <w:iCs w:val="0"/>
        <w:color w:val="00202F"/>
        <w:sz w:val="15"/>
        <w:szCs w:val="15"/>
      </w:rPr>
      <w:t xml:space="preserve"> | CS 90049 | 59441 Wasquehal Cedex | Tél. 03 20 81 78 00</w:t>
    </w:r>
    <w:r w:rsidRPr="00423D33">
      <w:rPr>
        <w:rStyle w:val="verdibourgogne"/>
        <w:rFonts w:ascii="Roboto Light" w:eastAsia="MS Mincho" w:hAnsi="Roboto Light" w:cs="CronosPro-Regular"/>
        <w:i w:val="0"/>
        <w:iCs w:val="0"/>
        <w:color w:val="00202F"/>
        <w:spacing w:val="-1"/>
        <w:sz w:val="15"/>
        <w:szCs w:val="15"/>
      </w:rPr>
      <w:t xml:space="preserve"> | conseilnorddefrance@verdi-ingenierie.fr</w:t>
    </w:r>
  </w:p>
  <w:p w:rsidR="00835684" w:rsidRPr="00423D33" w:rsidRDefault="00835684" w:rsidP="00F7661D">
    <w:pPr>
      <w:pStyle w:val="Pieddepage"/>
      <w:tabs>
        <w:tab w:val="left" w:pos="2552"/>
        <w:tab w:val="center" w:pos="5245"/>
        <w:tab w:val="left" w:pos="8630"/>
        <w:tab w:val="right" w:pos="10773"/>
      </w:tabs>
      <w:spacing w:after="57" w:line="220" w:lineRule="exact"/>
      <w:ind w:left="1701"/>
      <w:rPr>
        <w:rStyle w:val="verdibourgogne"/>
        <w:rFonts w:ascii="Roboto Light" w:eastAsia="MS Mincho" w:hAnsi="Roboto Light" w:cs="CronosPro-Regular"/>
        <w:i w:val="0"/>
        <w:iCs w:val="0"/>
        <w:color w:val="00202F"/>
        <w:sz w:val="13"/>
        <w:szCs w:val="13"/>
      </w:rPr>
    </w:pPr>
    <w:r>
      <w:rPr>
        <w:rStyle w:val="verdibourgogne"/>
        <w:rFonts w:ascii="Roboto Light" w:eastAsia="MS Mincho" w:hAnsi="Roboto Light" w:cs="CronosPro-Regular"/>
        <w:i w:val="0"/>
        <w:iCs w:val="0"/>
        <w:color w:val="00202F"/>
        <w:sz w:val="13"/>
        <w:szCs w:val="13"/>
      </w:rPr>
      <w:tab/>
    </w:r>
    <w:r w:rsidRPr="00423D33">
      <w:rPr>
        <w:rStyle w:val="verdibourgogne"/>
        <w:rFonts w:ascii="Roboto Light" w:eastAsia="MS Mincho" w:hAnsi="Roboto Light" w:cs="CronosPro-Regular"/>
        <w:i w:val="0"/>
        <w:iCs w:val="0"/>
        <w:color w:val="00202F"/>
        <w:sz w:val="13"/>
        <w:szCs w:val="13"/>
      </w:rPr>
      <w:t>SAS au capital de 37 000 € | SIRET 421 547 449 00023 RCS LILLE MÉTROPOLE | APE 7112B | TVA Intracommunautaire FR 09 421547449</w:t>
    </w:r>
  </w:p>
  <w:p w:rsidR="00835684" w:rsidRPr="009C5A83" w:rsidRDefault="00835684" w:rsidP="00F7661D">
    <w:pPr>
      <w:pStyle w:val="Pieddepage"/>
      <w:tabs>
        <w:tab w:val="left" w:pos="2552"/>
        <w:tab w:val="center" w:pos="5245"/>
        <w:tab w:val="left" w:pos="8630"/>
        <w:tab w:val="right" w:pos="10773"/>
      </w:tabs>
      <w:spacing w:after="113" w:line="220" w:lineRule="exact"/>
      <w:ind w:left="1701"/>
      <w:rPr>
        <w:rStyle w:val="verdibourgogne"/>
        <w:rFonts w:ascii="Roboto Light" w:eastAsia="MS Mincho" w:hAnsi="Roboto Light" w:cs="CronosPro-Regular"/>
        <w:i w:val="0"/>
        <w:color w:val="00202F"/>
        <w:sz w:val="15"/>
        <w:szCs w:val="15"/>
      </w:rPr>
    </w:pPr>
    <w:r w:rsidRPr="009C5A83">
      <w:rPr>
        <w:rStyle w:val="verdibourgogne"/>
        <w:rFonts w:ascii="Roboto Light" w:eastAsia="MS Mincho" w:hAnsi="Roboto Light" w:cs="CronosPro-Regular"/>
        <w:i w:val="0"/>
        <w:smallCaps/>
        <w:color w:val="00202F"/>
        <w:sz w:val="15"/>
        <w:szCs w:val="15"/>
      </w:rPr>
      <w:t>agence</w:t>
    </w:r>
    <w:r w:rsidRPr="009C5A83">
      <w:rPr>
        <w:rStyle w:val="verdibourgogne"/>
        <w:rFonts w:ascii="Roboto Light" w:eastAsia="MS Mincho" w:hAnsi="Roboto Light" w:cs="CronosPro-Regular"/>
        <w:i w:val="0"/>
        <w:color w:val="00202F"/>
        <w:sz w:val="15"/>
        <w:szCs w:val="15"/>
      </w:rPr>
      <w:t xml:space="preserve"> : </w:t>
    </w:r>
    <w:r w:rsidRPr="009C5A83">
      <w:rPr>
        <w:rStyle w:val="verdibourgogne"/>
        <w:rFonts w:ascii="Roboto Light" w:eastAsia="MS Mincho" w:hAnsi="Roboto Light" w:cs="CronosPro-Regular"/>
        <w:i w:val="0"/>
        <w:color w:val="00202F"/>
        <w:sz w:val="15"/>
        <w:szCs w:val="15"/>
      </w:rPr>
      <w:tab/>
    </w:r>
    <w:r w:rsidRPr="008C0C41">
      <w:rPr>
        <w:rStyle w:val="verdibourgogne"/>
        <w:rFonts w:ascii="Roboto Light" w:eastAsia="MS Mincho" w:hAnsi="Roboto Light" w:cs="CronosPro-Regular"/>
        <w:i w:val="0"/>
        <w:iCs w:val="0"/>
        <w:color w:val="00202F"/>
        <w:spacing w:val="-1"/>
        <w:sz w:val="15"/>
        <w:szCs w:val="15"/>
      </w:rPr>
      <w:t>rue Blériot | Éleu-dit-Leauwette | CS 20064 | 62302 Lens Cedex | Tél. 03 21 78 55 22</w:t>
    </w:r>
  </w:p>
  <w:p w:rsidR="00835684" w:rsidRPr="009C5A83" w:rsidRDefault="00835684" w:rsidP="002E10DC">
    <w:pPr>
      <w:pStyle w:val="Pieddepage"/>
      <w:tabs>
        <w:tab w:val="clear" w:pos="4536"/>
        <w:tab w:val="clear" w:pos="9072"/>
        <w:tab w:val="left" w:pos="2552"/>
        <w:tab w:val="right" w:pos="10773"/>
      </w:tabs>
      <w:ind w:left="1701"/>
      <w:rPr>
        <w:color w:val="808080"/>
        <w:sz w:val="12"/>
      </w:rPr>
    </w:pPr>
    <w:r w:rsidRPr="008011A6">
      <w:rPr>
        <w:rFonts w:ascii="Roboto Medium" w:eastAsia="MS Mincho" w:hAnsi="Roboto Medium" w:cs="CronosPro-Regular"/>
        <w:color w:val="DC2725"/>
        <w:sz w:val="16"/>
        <w:szCs w:val="16"/>
      </w:rPr>
      <w:t>www.verdi-ingenierie.fr</w:t>
    </w:r>
    <w:r>
      <w:rPr>
        <w:rStyle w:val="verdibourgogne"/>
        <w:rFonts w:ascii="Roboto Light" w:eastAsia="MS Mincho" w:hAnsi="Roboto Light" w:cs="CronosPro-Regular"/>
        <w:color w:val="00202F"/>
        <w:sz w:val="16"/>
        <w:szCs w:val="16"/>
      </w:rPr>
      <w:tab/>
    </w:r>
    <w:r>
      <w:rPr>
        <w:bCs/>
        <w:sz w:val="12"/>
        <w:szCs w:val="12"/>
      </w:rPr>
      <w:t>06</w:t>
    </w:r>
    <w:r w:rsidRPr="00DE3B1C">
      <w:rPr>
        <w:bCs/>
        <w:sz w:val="12"/>
        <w:szCs w:val="12"/>
      </w:rPr>
      <w:t>-AN-</w:t>
    </w:r>
    <w:r>
      <w:rPr>
        <w:bCs/>
        <w:sz w:val="12"/>
        <w:szCs w:val="12"/>
      </w:rPr>
      <w:t>013</w:t>
    </w:r>
    <w:r w:rsidRPr="00DE3B1C">
      <w:rPr>
        <w:bCs/>
        <w:sz w:val="12"/>
        <w:szCs w:val="12"/>
      </w:rPr>
      <w:t xml:space="preserve"> | </w:t>
    </w:r>
    <w:r w:rsidRPr="00DE3B1C">
      <w:rPr>
        <w:bCs/>
        <w:iCs/>
        <w:sz w:val="12"/>
        <w:szCs w:val="12"/>
      </w:rPr>
      <w:t xml:space="preserve">Annexe </w:t>
    </w:r>
    <w:r w:rsidRPr="00DE3B1C">
      <w:rPr>
        <w:bCs/>
        <w:iCs/>
        <w:color w:val="DC2725"/>
        <w:sz w:val="12"/>
        <w:szCs w:val="12"/>
      </w:rPr>
      <w:sym w:font="Webdings" w:char="F03C"/>
    </w:r>
    <w:r w:rsidRPr="00DE3B1C">
      <w:rPr>
        <w:bCs/>
        <w:iCs/>
        <w:color w:val="DC2725"/>
        <w:sz w:val="12"/>
        <w:szCs w:val="12"/>
      </w:rPr>
      <w:t xml:space="preserve"> </w:t>
    </w:r>
    <w:r w:rsidRPr="00DE3B1C">
      <w:rPr>
        <w:bCs/>
        <w:iCs/>
        <w:sz w:val="12"/>
        <w:szCs w:val="12"/>
      </w:rPr>
      <w:t xml:space="preserve">Compte-Rendu de réunion | version du 14.09.2020 </w:t>
    </w:r>
    <w:r w:rsidRPr="00042FD4">
      <w:rPr>
        <w:bCs/>
        <w:iCs/>
        <w:sz w:val="12"/>
        <w:szCs w:val="12"/>
      </w:rPr>
      <w:t>|</w:t>
    </w:r>
    <w:r w:rsidRPr="00042FD4">
      <w:rPr>
        <w:bCs/>
        <w:iCs/>
        <w:color w:val="7F7F7F"/>
        <w:sz w:val="12"/>
        <w:szCs w:val="12"/>
      </w:rPr>
      <w:t xml:space="preserve"> </w:t>
    </w:r>
    <w:r w:rsidRPr="005442B4">
      <w:rPr>
        <w:sz w:val="12"/>
        <w:szCs w:val="12"/>
      </w:rPr>
      <w:t xml:space="preserve">Page </w:t>
    </w:r>
    <w:r w:rsidRPr="005442B4">
      <w:rPr>
        <w:sz w:val="12"/>
        <w:szCs w:val="12"/>
      </w:rPr>
      <w:fldChar w:fldCharType="begin"/>
    </w:r>
    <w:r w:rsidRPr="005442B4">
      <w:rPr>
        <w:sz w:val="12"/>
        <w:szCs w:val="12"/>
      </w:rPr>
      <w:instrText xml:space="preserve"> PAGE </w:instrText>
    </w:r>
    <w:r w:rsidRPr="005442B4">
      <w:rPr>
        <w:sz w:val="12"/>
        <w:szCs w:val="12"/>
      </w:rPr>
      <w:fldChar w:fldCharType="separate"/>
    </w:r>
    <w:r w:rsidR="00495973">
      <w:rPr>
        <w:noProof/>
        <w:sz w:val="12"/>
        <w:szCs w:val="12"/>
      </w:rPr>
      <w:t>1</w:t>
    </w:r>
    <w:r w:rsidRPr="005442B4">
      <w:rPr>
        <w:sz w:val="12"/>
        <w:szCs w:val="12"/>
      </w:rPr>
      <w:fldChar w:fldCharType="end"/>
    </w:r>
    <w:r>
      <w:rPr>
        <w:sz w:val="12"/>
        <w:szCs w:val="12"/>
      </w:rPr>
      <w:t>/</w:t>
    </w:r>
    <w:r w:rsidRPr="005442B4">
      <w:rPr>
        <w:sz w:val="12"/>
        <w:szCs w:val="12"/>
      </w:rPr>
      <w:fldChar w:fldCharType="begin"/>
    </w:r>
    <w:r w:rsidRPr="005442B4">
      <w:rPr>
        <w:sz w:val="12"/>
        <w:szCs w:val="12"/>
      </w:rPr>
      <w:instrText xml:space="preserve"> NUMPAGES </w:instrText>
    </w:r>
    <w:r w:rsidRPr="005442B4">
      <w:rPr>
        <w:sz w:val="12"/>
        <w:szCs w:val="12"/>
      </w:rPr>
      <w:fldChar w:fldCharType="separate"/>
    </w:r>
    <w:r w:rsidR="00495973">
      <w:rPr>
        <w:noProof/>
        <w:sz w:val="12"/>
        <w:szCs w:val="12"/>
      </w:rPr>
      <w:t>4</w:t>
    </w:r>
    <w:r w:rsidRPr="005442B4">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A21" w:rsidRDefault="00372A21">
      <w:r>
        <w:separator/>
      </w:r>
    </w:p>
  </w:footnote>
  <w:footnote w:type="continuationSeparator" w:id="0">
    <w:p w:rsidR="00372A21" w:rsidRDefault="0037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29"/>
      <w:gridCol w:w="9044"/>
    </w:tblGrid>
    <w:tr w:rsidR="00835684" w:rsidTr="00C06930">
      <w:trPr>
        <w:trHeight w:hRule="exact" w:val="1554"/>
        <w:jc w:val="center"/>
      </w:trPr>
      <w:tc>
        <w:tcPr>
          <w:tcW w:w="1729" w:type="dxa"/>
          <w:noWrap/>
          <w:vAlign w:val="center"/>
        </w:tcPr>
        <w:p w:rsidR="00835684" w:rsidRDefault="00835684" w:rsidP="001559EF">
          <w:pPr>
            <w:pStyle w:val="Titre1"/>
            <w:spacing w:before="240"/>
            <w:contextualSpacing/>
            <w:outlineLvl w:val="0"/>
            <w:rPr>
              <w:rFonts w:ascii="Roboto" w:hAnsi="Roboto"/>
              <w:b w:val="0"/>
              <w:sz w:val="22"/>
              <w:szCs w:val="22"/>
            </w:rPr>
          </w:pPr>
          <w:r>
            <w:rPr>
              <w:rFonts w:ascii="Roboto" w:hAnsi="Roboto"/>
              <w:b w:val="0"/>
              <w:noProof/>
              <w:sz w:val="22"/>
              <w:szCs w:val="22"/>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87755" cy="981710"/>
                <wp:effectExtent l="0" t="0" r="444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di_Lg.jpg"/>
                        <pic:cNvPicPr/>
                      </pic:nvPicPr>
                      <pic:blipFill>
                        <a:blip r:embed="rId1">
                          <a:extLst>
                            <a:ext uri="{28A0092B-C50C-407E-A947-70E740481C1C}">
                              <a14:useLocalDpi xmlns:a14="http://schemas.microsoft.com/office/drawing/2010/main" val="0"/>
                            </a:ext>
                          </a:extLst>
                        </a:blip>
                        <a:stretch>
                          <a:fillRect/>
                        </a:stretch>
                      </pic:blipFill>
                      <pic:spPr>
                        <a:xfrm>
                          <a:off x="0" y="0"/>
                          <a:ext cx="1087755" cy="981710"/>
                        </a:xfrm>
                        <a:prstGeom prst="rect">
                          <a:avLst/>
                        </a:prstGeom>
                      </pic:spPr>
                    </pic:pic>
                  </a:graphicData>
                </a:graphic>
              </wp:anchor>
            </w:drawing>
          </w:r>
        </w:p>
      </w:tc>
      <w:tc>
        <w:tcPr>
          <w:tcW w:w="9044" w:type="dxa"/>
          <w:noWrap/>
          <w:vAlign w:val="center"/>
        </w:tcPr>
        <w:p w:rsidR="00835684" w:rsidRPr="002477A0" w:rsidRDefault="00835684" w:rsidP="002477A0">
          <w:pPr>
            <w:pStyle w:val="Titre1"/>
            <w:outlineLvl w:val="0"/>
          </w:pPr>
          <w:r w:rsidRPr="002477A0">
            <w:t xml:space="preserve">Compte-rendu </w:t>
          </w:r>
          <w:r w:rsidRPr="002477A0">
            <w:rPr>
              <w:rStyle w:val="lev"/>
              <w:b/>
              <w:bCs/>
            </w:rPr>
            <w:t>de</w:t>
          </w:r>
          <w:r w:rsidRPr="002477A0">
            <w:t xml:space="preserve"> réunion</w:t>
          </w:r>
        </w:p>
      </w:tc>
    </w:tr>
  </w:tbl>
  <w:p w:rsidR="00835684" w:rsidRPr="009434DD" w:rsidRDefault="00835684">
    <w:pPr>
      <w:pStyle w:val="En-tte"/>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BE6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164C36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E39C1"/>
    <w:multiLevelType w:val="hybridMultilevel"/>
    <w:tmpl w:val="6D60997E"/>
    <w:lvl w:ilvl="0" w:tplc="F230CD3E">
      <w:start w:val="13"/>
      <w:numFmt w:val="bullet"/>
      <w:lvlText w:val="-"/>
      <w:lvlJc w:val="left"/>
      <w:pPr>
        <w:ind w:left="1080" w:hanging="360"/>
      </w:pPr>
      <w:rPr>
        <w:rFonts w:ascii="Calibri" w:eastAsia="Times New Roman" w:hAnsi="Calibri" w:cs="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083889"/>
    <w:multiLevelType w:val="hybridMultilevel"/>
    <w:tmpl w:val="247E6E5A"/>
    <w:lvl w:ilvl="0" w:tplc="D69A538A">
      <w:start w:val="18"/>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3A1BFD"/>
    <w:multiLevelType w:val="hybridMultilevel"/>
    <w:tmpl w:val="C164C538"/>
    <w:lvl w:ilvl="0" w:tplc="1448697C">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040A0"/>
    <w:multiLevelType w:val="hybridMultilevel"/>
    <w:tmpl w:val="1B308098"/>
    <w:lvl w:ilvl="0" w:tplc="1448697C">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9158D1"/>
    <w:multiLevelType w:val="hybridMultilevel"/>
    <w:tmpl w:val="4080DA9A"/>
    <w:lvl w:ilvl="0" w:tplc="25CA1B90">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E215BB"/>
    <w:multiLevelType w:val="hybridMultilevel"/>
    <w:tmpl w:val="CEF04E1A"/>
    <w:lvl w:ilvl="0" w:tplc="35741EF6">
      <w:numFmt w:val="bullet"/>
      <w:lvlText w:val="-"/>
      <w:lvlJc w:val="left"/>
      <w:pPr>
        <w:ind w:left="720" w:hanging="360"/>
      </w:pPr>
      <w:rPr>
        <w:rFonts w:ascii="Roboto Light" w:eastAsia="Times New Roman" w:hAnsi="Robot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D0A67"/>
    <w:multiLevelType w:val="multilevel"/>
    <w:tmpl w:val="9C70FBA6"/>
    <w:lvl w:ilvl="0">
      <w:start w:val="1"/>
      <w:numFmt w:val="bullet"/>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B5DAA"/>
    <w:multiLevelType w:val="hybridMultilevel"/>
    <w:tmpl w:val="FF32A8F2"/>
    <w:lvl w:ilvl="0" w:tplc="25CA1B90">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51941"/>
    <w:multiLevelType w:val="hybridMultilevel"/>
    <w:tmpl w:val="20800F00"/>
    <w:lvl w:ilvl="0" w:tplc="1448697C">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BE061D"/>
    <w:multiLevelType w:val="multilevel"/>
    <w:tmpl w:val="93AEEC5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Ch-arial-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EEF72FE"/>
    <w:multiLevelType w:val="hybridMultilevel"/>
    <w:tmpl w:val="A2CA9DD6"/>
    <w:lvl w:ilvl="0" w:tplc="D2326D76">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21AA1"/>
    <w:multiLevelType w:val="hybridMultilevel"/>
    <w:tmpl w:val="AA9A6B8C"/>
    <w:lvl w:ilvl="0" w:tplc="040C0001">
      <w:start w:val="1"/>
      <w:numFmt w:val="bullet"/>
      <w:lvlText w:val=""/>
      <w:lvlJc w:val="left"/>
      <w:pPr>
        <w:tabs>
          <w:tab w:val="num" w:pos="720"/>
        </w:tabs>
        <w:ind w:left="72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C156B4"/>
    <w:multiLevelType w:val="hybridMultilevel"/>
    <w:tmpl w:val="6CCC6B58"/>
    <w:lvl w:ilvl="0" w:tplc="A0264432">
      <w:start w:val="3"/>
      <w:numFmt w:val="bullet"/>
      <w:lvlText w:val=""/>
      <w:lvlJc w:val="left"/>
      <w:pPr>
        <w:ind w:left="1080" w:hanging="360"/>
      </w:pPr>
      <w:rPr>
        <w:rFonts w:ascii="Wingdings" w:eastAsia="Times New Roman" w:hAnsi="Wingding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E41393"/>
    <w:multiLevelType w:val="hybridMultilevel"/>
    <w:tmpl w:val="8F7E6DD8"/>
    <w:lvl w:ilvl="0" w:tplc="A67E9FA2">
      <w:start w:val="3"/>
      <w:numFmt w:val="bullet"/>
      <w:lvlText w:val="-"/>
      <w:lvlJc w:val="left"/>
      <w:pPr>
        <w:ind w:left="390" w:hanging="360"/>
      </w:pPr>
      <w:rPr>
        <w:rFonts w:ascii="Calibri" w:eastAsia="Times New Roman" w:hAnsi="Calibri" w:cs="Wingdings" w:hint="default"/>
      </w:rPr>
    </w:lvl>
    <w:lvl w:ilvl="1" w:tplc="040C0003" w:tentative="1">
      <w:start w:val="1"/>
      <w:numFmt w:val="bullet"/>
      <w:lvlText w:val="o"/>
      <w:lvlJc w:val="left"/>
      <w:pPr>
        <w:ind w:left="1110" w:hanging="360"/>
      </w:pPr>
      <w:rPr>
        <w:rFonts w:ascii="Courier New" w:hAnsi="Courier New" w:cs="Wingdings"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Wingdings"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Wingdings" w:hint="default"/>
      </w:rPr>
    </w:lvl>
    <w:lvl w:ilvl="8" w:tplc="040C0005" w:tentative="1">
      <w:start w:val="1"/>
      <w:numFmt w:val="bullet"/>
      <w:lvlText w:val=""/>
      <w:lvlJc w:val="left"/>
      <w:pPr>
        <w:ind w:left="6150" w:hanging="360"/>
      </w:pPr>
      <w:rPr>
        <w:rFonts w:ascii="Wingdings" w:hAnsi="Wingdings" w:hint="default"/>
      </w:rPr>
    </w:lvl>
  </w:abstractNum>
  <w:abstractNum w:abstractNumId="16" w15:restartNumberingAfterBreak="0">
    <w:nsid w:val="211F624C"/>
    <w:multiLevelType w:val="hybridMultilevel"/>
    <w:tmpl w:val="4508D41A"/>
    <w:lvl w:ilvl="0" w:tplc="A0264432">
      <w:start w:val="3"/>
      <w:numFmt w:val="bullet"/>
      <w:lvlText w:val=""/>
      <w:lvlJc w:val="left"/>
      <w:pPr>
        <w:ind w:left="720" w:hanging="360"/>
      </w:pPr>
      <w:rPr>
        <w:rFonts w:ascii="Wingdings" w:eastAsia="Times New Roman" w:hAnsi="Wingding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697EA1"/>
    <w:multiLevelType w:val="hybridMultilevel"/>
    <w:tmpl w:val="8BBE9B8C"/>
    <w:lvl w:ilvl="0" w:tplc="7A4C13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2595BAC"/>
    <w:multiLevelType w:val="hybridMultilevel"/>
    <w:tmpl w:val="F42E0A7E"/>
    <w:lvl w:ilvl="0" w:tplc="57328DF2">
      <w:start w:val="3"/>
      <w:numFmt w:val="bullet"/>
      <w:lvlText w:val=""/>
      <w:lvlJc w:val="left"/>
      <w:pPr>
        <w:ind w:left="720" w:hanging="360"/>
      </w:pPr>
      <w:rPr>
        <w:rFonts w:ascii="Wingdings" w:eastAsia="Times New Roman" w:hAnsi="Wingding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4255E3"/>
    <w:multiLevelType w:val="hybridMultilevel"/>
    <w:tmpl w:val="808278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E50829"/>
    <w:multiLevelType w:val="hybridMultilevel"/>
    <w:tmpl w:val="176E4AF8"/>
    <w:lvl w:ilvl="0" w:tplc="4A8647B4">
      <w:start w:val="3"/>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4D7B08"/>
    <w:multiLevelType w:val="hybridMultilevel"/>
    <w:tmpl w:val="75ACD958"/>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Wingdings"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Wingdings"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Wingdings" w:hint="default"/>
      </w:rPr>
    </w:lvl>
    <w:lvl w:ilvl="8" w:tplc="040C0005" w:tentative="1">
      <w:start w:val="1"/>
      <w:numFmt w:val="bullet"/>
      <w:lvlText w:val=""/>
      <w:lvlJc w:val="left"/>
      <w:pPr>
        <w:ind w:left="6526" w:hanging="360"/>
      </w:pPr>
      <w:rPr>
        <w:rFonts w:ascii="Wingdings" w:hAnsi="Wingdings" w:hint="default"/>
      </w:rPr>
    </w:lvl>
  </w:abstractNum>
  <w:abstractNum w:abstractNumId="22" w15:restartNumberingAfterBreak="0">
    <w:nsid w:val="43C0567D"/>
    <w:multiLevelType w:val="hybridMultilevel"/>
    <w:tmpl w:val="60E6E92E"/>
    <w:lvl w:ilvl="0" w:tplc="174030DA">
      <w:start w:val="1"/>
      <w:numFmt w:val="bullet"/>
      <w:lvlText w:val=""/>
      <w:lvlJc w:val="left"/>
      <w:pPr>
        <w:tabs>
          <w:tab w:val="num" w:pos="720"/>
        </w:tabs>
        <w:ind w:left="720" w:hanging="360"/>
      </w:pPr>
      <w:rPr>
        <w:rFonts w:ascii="Wingdings" w:hAnsi="Wingdings" w:hint="default"/>
        <w:color w:val="DC2725"/>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6335"/>
    <w:multiLevelType w:val="hybridMultilevel"/>
    <w:tmpl w:val="E0F80D4C"/>
    <w:lvl w:ilvl="0" w:tplc="B3B26688">
      <w:start w:val="3"/>
      <w:numFmt w:val="bullet"/>
      <w:lvlText w:val="-"/>
      <w:lvlJc w:val="left"/>
      <w:pPr>
        <w:ind w:left="1080" w:hanging="360"/>
      </w:pPr>
      <w:rPr>
        <w:rFonts w:ascii="Calibri" w:eastAsia="Times New Roman" w:hAnsi="Calibri" w:cs="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6311AB2"/>
    <w:multiLevelType w:val="hybridMultilevel"/>
    <w:tmpl w:val="FFB8E0CA"/>
    <w:lvl w:ilvl="0" w:tplc="A6F22176">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4AD92DE9"/>
    <w:multiLevelType w:val="hybridMultilevel"/>
    <w:tmpl w:val="51769DF6"/>
    <w:lvl w:ilvl="0" w:tplc="D69A538A">
      <w:start w:val="18"/>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5557B"/>
    <w:multiLevelType w:val="hybridMultilevel"/>
    <w:tmpl w:val="0F74150C"/>
    <w:lvl w:ilvl="0" w:tplc="1448697C">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D77CBC"/>
    <w:multiLevelType w:val="hybridMultilevel"/>
    <w:tmpl w:val="64687144"/>
    <w:lvl w:ilvl="0" w:tplc="B3B26688">
      <w:start w:val="3"/>
      <w:numFmt w:val="bullet"/>
      <w:lvlText w:val="-"/>
      <w:lvlJc w:val="left"/>
      <w:pPr>
        <w:ind w:left="108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637072"/>
    <w:multiLevelType w:val="hybridMultilevel"/>
    <w:tmpl w:val="398AD464"/>
    <w:lvl w:ilvl="0" w:tplc="4A8647B4">
      <w:start w:val="3"/>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323EE7"/>
    <w:multiLevelType w:val="hybridMultilevel"/>
    <w:tmpl w:val="740A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1712B1"/>
    <w:multiLevelType w:val="hybridMultilevel"/>
    <w:tmpl w:val="68BA083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Wingdings"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Wingdings"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Wingdings"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5BB751A4"/>
    <w:multiLevelType w:val="hybridMultilevel"/>
    <w:tmpl w:val="7ECE1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654B27"/>
    <w:multiLevelType w:val="hybridMultilevel"/>
    <w:tmpl w:val="A08CB140"/>
    <w:lvl w:ilvl="0" w:tplc="ADE0E8A4">
      <w:start w:val="4"/>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4571A2"/>
    <w:multiLevelType w:val="hybridMultilevel"/>
    <w:tmpl w:val="42C6F6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E34866"/>
    <w:multiLevelType w:val="hybridMultilevel"/>
    <w:tmpl w:val="60E2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9B7804"/>
    <w:multiLevelType w:val="hybridMultilevel"/>
    <w:tmpl w:val="16C6E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FE2CBA"/>
    <w:multiLevelType w:val="hybridMultilevel"/>
    <w:tmpl w:val="1E5868EC"/>
    <w:lvl w:ilvl="0" w:tplc="35741EF6">
      <w:numFmt w:val="bullet"/>
      <w:lvlText w:val="-"/>
      <w:lvlJc w:val="left"/>
      <w:pPr>
        <w:ind w:left="720" w:hanging="360"/>
      </w:pPr>
      <w:rPr>
        <w:rFonts w:ascii="Roboto Light" w:eastAsia="Times New Roman" w:hAnsi="Robot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3166C7"/>
    <w:multiLevelType w:val="hybridMultilevel"/>
    <w:tmpl w:val="8B967964"/>
    <w:lvl w:ilvl="0" w:tplc="1EFC09A0">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1B7415"/>
    <w:multiLevelType w:val="hybridMultilevel"/>
    <w:tmpl w:val="2D326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941B68"/>
    <w:multiLevelType w:val="hybridMultilevel"/>
    <w:tmpl w:val="11DC6450"/>
    <w:lvl w:ilvl="0" w:tplc="8B40BAB4">
      <w:start w:val="13"/>
      <w:numFmt w:val="bullet"/>
      <w:lvlText w:val=""/>
      <w:lvlJc w:val="left"/>
      <w:pPr>
        <w:ind w:left="720" w:hanging="360"/>
      </w:pPr>
      <w:rPr>
        <w:rFonts w:ascii="Wingdings" w:eastAsia="Times New Roman" w:hAnsi="Wingding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AB022A"/>
    <w:multiLevelType w:val="hybridMultilevel"/>
    <w:tmpl w:val="CD1648F6"/>
    <w:lvl w:ilvl="0" w:tplc="CD66672E">
      <w:start w:val="3"/>
      <w:numFmt w:val="bullet"/>
      <w:lvlText w:val="-"/>
      <w:lvlJc w:val="left"/>
      <w:pPr>
        <w:ind w:left="1080" w:hanging="360"/>
      </w:pPr>
      <w:rPr>
        <w:rFonts w:ascii="Calibri" w:eastAsia="Times New Roman" w:hAnsi="Calibri" w:cs="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69CB5723"/>
    <w:multiLevelType w:val="hybridMultilevel"/>
    <w:tmpl w:val="2C3EA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156917"/>
    <w:multiLevelType w:val="hybridMultilevel"/>
    <w:tmpl w:val="3E607C76"/>
    <w:lvl w:ilvl="0" w:tplc="4DB69342">
      <w:start w:val="1"/>
      <w:numFmt w:val="bullet"/>
      <w:lvlText w:val="•"/>
      <w:lvlJc w:val="left"/>
      <w:pPr>
        <w:tabs>
          <w:tab w:val="num" w:pos="720"/>
        </w:tabs>
        <w:ind w:left="720" w:hanging="360"/>
      </w:pPr>
      <w:rPr>
        <w:rFonts w:ascii="Times New Roman" w:hAnsi="Times New Roman" w:hint="default"/>
      </w:rPr>
    </w:lvl>
    <w:lvl w:ilvl="1" w:tplc="C5DC3138" w:tentative="1">
      <w:start w:val="1"/>
      <w:numFmt w:val="bullet"/>
      <w:lvlText w:val="•"/>
      <w:lvlJc w:val="left"/>
      <w:pPr>
        <w:tabs>
          <w:tab w:val="num" w:pos="1440"/>
        </w:tabs>
        <w:ind w:left="1440" w:hanging="360"/>
      </w:pPr>
      <w:rPr>
        <w:rFonts w:ascii="Times New Roman" w:hAnsi="Times New Roman" w:hint="default"/>
      </w:rPr>
    </w:lvl>
    <w:lvl w:ilvl="2" w:tplc="84B0C03A" w:tentative="1">
      <w:start w:val="1"/>
      <w:numFmt w:val="bullet"/>
      <w:lvlText w:val="•"/>
      <w:lvlJc w:val="left"/>
      <w:pPr>
        <w:tabs>
          <w:tab w:val="num" w:pos="2160"/>
        </w:tabs>
        <w:ind w:left="2160" w:hanging="360"/>
      </w:pPr>
      <w:rPr>
        <w:rFonts w:ascii="Times New Roman" w:hAnsi="Times New Roman" w:hint="default"/>
      </w:rPr>
    </w:lvl>
    <w:lvl w:ilvl="3" w:tplc="2CEA679A" w:tentative="1">
      <w:start w:val="1"/>
      <w:numFmt w:val="bullet"/>
      <w:lvlText w:val="•"/>
      <w:lvlJc w:val="left"/>
      <w:pPr>
        <w:tabs>
          <w:tab w:val="num" w:pos="2880"/>
        </w:tabs>
        <w:ind w:left="2880" w:hanging="360"/>
      </w:pPr>
      <w:rPr>
        <w:rFonts w:ascii="Times New Roman" w:hAnsi="Times New Roman" w:hint="default"/>
      </w:rPr>
    </w:lvl>
    <w:lvl w:ilvl="4" w:tplc="00147C64" w:tentative="1">
      <w:start w:val="1"/>
      <w:numFmt w:val="bullet"/>
      <w:lvlText w:val="•"/>
      <w:lvlJc w:val="left"/>
      <w:pPr>
        <w:tabs>
          <w:tab w:val="num" w:pos="3600"/>
        </w:tabs>
        <w:ind w:left="3600" w:hanging="360"/>
      </w:pPr>
      <w:rPr>
        <w:rFonts w:ascii="Times New Roman" w:hAnsi="Times New Roman" w:hint="default"/>
      </w:rPr>
    </w:lvl>
    <w:lvl w:ilvl="5" w:tplc="7C44C524" w:tentative="1">
      <w:start w:val="1"/>
      <w:numFmt w:val="bullet"/>
      <w:lvlText w:val="•"/>
      <w:lvlJc w:val="left"/>
      <w:pPr>
        <w:tabs>
          <w:tab w:val="num" w:pos="4320"/>
        </w:tabs>
        <w:ind w:left="4320" w:hanging="360"/>
      </w:pPr>
      <w:rPr>
        <w:rFonts w:ascii="Times New Roman" w:hAnsi="Times New Roman" w:hint="default"/>
      </w:rPr>
    </w:lvl>
    <w:lvl w:ilvl="6" w:tplc="A3EC402C" w:tentative="1">
      <w:start w:val="1"/>
      <w:numFmt w:val="bullet"/>
      <w:lvlText w:val="•"/>
      <w:lvlJc w:val="left"/>
      <w:pPr>
        <w:tabs>
          <w:tab w:val="num" w:pos="5040"/>
        </w:tabs>
        <w:ind w:left="5040" w:hanging="360"/>
      </w:pPr>
      <w:rPr>
        <w:rFonts w:ascii="Times New Roman" w:hAnsi="Times New Roman" w:hint="default"/>
      </w:rPr>
    </w:lvl>
    <w:lvl w:ilvl="7" w:tplc="3F6C675A" w:tentative="1">
      <w:start w:val="1"/>
      <w:numFmt w:val="bullet"/>
      <w:lvlText w:val="•"/>
      <w:lvlJc w:val="left"/>
      <w:pPr>
        <w:tabs>
          <w:tab w:val="num" w:pos="5760"/>
        </w:tabs>
        <w:ind w:left="5760" w:hanging="360"/>
      </w:pPr>
      <w:rPr>
        <w:rFonts w:ascii="Times New Roman" w:hAnsi="Times New Roman" w:hint="default"/>
      </w:rPr>
    </w:lvl>
    <w:lvl w:ilvl="8" w:tplc="6ADE4D8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A396921"/>
    <w:multiLevelType w:val="hybridMultilevel"/>
    <w:tmpl w:val="ED2A03A4"/>
    <w:lvl w:ilvl="0" w:tplc="3D44B10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4D6C83"/>
    <w:multiLevelType w:val="hybridMultilevel"/>
    <w:tmpl w:val="6C0694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3160EF"/>
    <w:multiLevelType w:val="hybridMultilevel"/>
    <w:tmpl w:val="E0D28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E67836"/>
    <w:multiLevelType w:val="hybridMultilevel"/>
    <w:tmpl w:val="0EC29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AD26B6"/>
    <w:multiLevelType w:val="hybridMultilevel"/>
    <w:tmpl w:val="79D0B97E"/>
    <w:lvl w:ilvl="0" w:tplc="25CA1B90">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EB40C5"/>
    <w:multiLevelType w:val="hybridMultilevel"/>
    <w:tmpl w:val="3440E5E6"/>
    <w:lvl w:ilvl="0" w:tplc="D69A538A">
      <w:start w:val="18"/>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5056B8"/>
    <w:multiLevelType w:val="hybridMultilevel"/>
    <w:tmpl w:val="A3BE5962"/>
    <w:lvl w:ilvl="0" w:tplc="A0264432">
      <w:start w:val="3"/>
      <w:numFmt w:val="bullet"/>
      <w:lvlText w:val=""/>
      <w:lvlJc w:val="left"/>
      <w:pPr>
        <w:ind w:left="720" w:hanging="360"/>
      </w:pPr>
      <w:rPr>
        <w:rFonts w:ascii="Wingdings" w:eastAsia="Times New Roman" w:hAnsi="Wingdings"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22"/>
  </w:num>
  <w:num w:numId="5">
    <w:abstractNumId w:val="29"/>
  </w:num>
  <w:num w:numId="6">
    <w:abstractNumId w:val="16"/>
  </w:num>
  <w:num w:numId="7">
    <w:abstractNumId w:val="18"/>
  </w:num>
  <w:num w:numId="8">
    <w:abstractNumId w:val="47"/>
  </w:num>
  <w:num w:numId="9">
    <w:abstractNumId w:val="9"/>
  </w:num>
  <w:num w:numId="10">
    <w:abstractNumId w:val="6"/>
  </w:num>
  <w:num w:numId="11">
    <w:abstractNumId w:val="42"/>
  </w:num>
  <w:num w:numId="12">
    <w:abstractNumId w:val="46"/>
  </w:num>
  <w:num w:numId="13">
    <w:abstractNumId w:val="38"/>
  </w:num>
  <w:num w:numId="14">
    <w:abstractNumId w:val="13"/>
  </w:num>
  <w:num w:numId="15">
    <w:abstractNumId w:val="40"/>
  </w:num>
  <w:num w:numId="16">
    <w:abstractNumId w:val="31"/>
  </w:num>
  <w:num w:numId="17">
    <w:abstractNumId w:val="2"/>
  </w:num>
  <w:num w:numId="18">
    <w:abstractNumId w:val="14"/>
  </w:num>
  <w:num w:numId="19">
    <w:abstractNumId w:val="49"/>
  </w:num>
  <w:num w:numId="20">
    <w:abstractNumId w:val="21"/>
  </w:num>
  <w:num w:numId="21">
    <w:abstractNumId w:val="35"/>
  </w:num>
  <w:num w:numId="22">
    <w:abstractNumId w:val="39"/>
  </w:num>
  <w:num w:numId="23">
    <w:abstractNumId w:val="30"/>
  </w:num>
  <w:num w:numId="24">
    <w:abstractNumId w:val="4"/>
  </w:num>
  <w:num w:numId="25">
    <w:abstractNumId w:val="23"/>
  </w:num>
  <w:num w:numId="26">
    <w:abstractNumId w:val="26"/>
  </w:num>
  <w:num w:numId="27">
    <w:abstractNumId w:val="10"/>
  </w:num>
  <w:num w:numId="28">
    <w:abstractNumId w:val="27"/>
  </w:num>
  <w:num w:numId="29">
    <w:abstractNumId w:val="41"/>
  </w:num>
  <w:num w:numId="30">
    <w:abstractNumId w:val="5"/>
  </w:num>
  <w:num w:numId="31">
    <w:abstractNumId w:val="0"/>
  </w:num>
  <w:num w:numId="32">
    <w:abstractNumId w:val="8"/>
  </w:num>
  <w:num w:numId="33">
    <w:abstractNumId w:val="17"/>
  </w:num>
  <w:num w:numId="34">
    <w:abstractNumId w:val="20"/>
  </w:num>
  <w:num w:numId="35">
    <w:abstractNumId w:val="19"/>
  </w:num>
  <w:num w:numId="36">
    <w:abstractNumId w:val="44"/>
  </w:num>
  <w:num w:numId="37">
    <w:abstractNumId w:val="33"/>
  </w:num>
  <w:num w:numId="38">
    <w:abstractNumId w:val="12"/>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8"/>
  </w:num>
  <w:num w:numId="42">
    <w:abstractNumId w:val="25"/>
  </w:num>
  <w:num w:numId="43">
    <w:abstractNumId w:val="3"/>
  </w:num>
  <w:num w:numId="44">
    <w:abstractNumId w:val="48"/>
  </w:num>
  <w:num w:numId="45">
    <w:abstractNumId w:val="45"/>
  </w:num>
  <w:num w:numId="46">
    <w:abstractNumId w:val="37"/>
  </w:num>
  <w:num w:numId="47">
    <w:abstractNumId w:val="32"/>
  </w:num>
  <w:num w:numId="48">
    <w:abstractNumId w:val="34"/>
  </w:num>
  <w:num w:numId="49">
    <w:abstractNumId w:val="3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29"/>
    <w:rsid w:val="0003013B"/>
    <w:rsid w:val="00042FD4"/>
    <w:rsid w:val="00057218"/>
    <w:rsid w:val="00057A76"/>
    <w:rsid w:val="00075BED"/>
    <w:rsid w:val="0008223E"/>
    <w:rsid w:val="000A5F8E"/>
    <w:rsid w:val="000A68E7"/>
    <w:rsid w:val="000B081E"/>
    <w:rsid w:val="000B7550"/>
    <w:rsid w:val="000C22E8"/>
    <w:rsid w:val="000D10C7"/>
    <w:rsid w:val="000D3B7C"/>
    <w:rsid w:val="000D5465"/>
    <w:rsid w:val="000E00F7"/>
    <w:rsid w:val="000E0643"/>
    <w:rsid w:val="000E46A7"/>
    <w:rsid w:val="00114252"/>
    <w:rsid w:val="001163A6"/>
    <w:rsid w:val="001559EF"/>
    <w:rsid w:val="00167DF7"/>
    <w:rsid w:val="00172F9F"/>
    <w:rsid w:val="001732E1"/>
    <w:rsid w:val="001755C1"/>
    <w:rsid w:val="001914A5"/>
    <w:rsid w:val="001A1FEB"/>
    <w:rsid w:val="001B168B"/>
    <w:rsid w:val="001B37A0"/>
    <w:rsid w:val="001B447B"/>
    <w:rsid w:val="001C4F3A"/>
    <w:rsid w:val="001D36EB"/>
    <w:rsid w:val="001D540E"/>
    <w:rsid w:val="002133FE"/>
    <w:rsid w:val="00222D03"/>
    <w:rsid w:val="00233CB5"/>
    <w:rsid w:val="002477A0"/>
    <w:rsid w:val="002508F7"/>
    <w:rsid w:val="002642FD"/>
    <w:rsid w:val="0028505E"/>
    <w:rsid w:val="002939F5"/>
    <w:rsid w:val="002978EF"/>
    <w:rsid w:val="002A3ADA"/>
    <w:rsid w:val="002A6FE4"/>
    <w:rsid w:val="002C543A"/>
    <w:rsid w:val="002D1764"/>
    <w:rsid w:val="002D1E6F"/>
    <w:rsid w:val="002D4585"/>
    <w:rsid w:val="002D7B8D"/>
    <w:rsid w:val="002E10DC"/>
    <w:rsid w:val="002E1FDF"/>
    <w:rsid w:val="002F07D1"/>
    <w:rsid w:val="002F53E6"/>
    <w:rsid w:val="00303BD3"/>
    <w:rsid w:val="003235A9"/>
    <w:rsid w:val="0033692D"/>
    <w:rsid w:val="003457F7"/>
    <w:rsid w:val="00350665"/>
    <w:rsid w:val="00350CC9"/>
    <w:rsid w:val="00372A21"/>
    <w:rsid w:val="00375FAC"/>
    <w:rsid w:val="003836BE"/>
    <w:rsid w:val="00383722"/>
    <w:rsid w:val="00384E47"/>
    <w:rsid w:val="003B470E"/>
    <w:rsid w:val="003C67CA"/>
    <w:rsid w:val="003D2A78"/>
    <w:rsid w:val="003E16E8"/>
    <w:rsid w:val="003E60F9"/>
    <w:rsid w:val="003E6C17"/>
    <w:rsid w:val="003E7929"/>
    <w:rsid w:val="00400321"/>
    <w:rsid w:val="004133B4"/>
    <w:rsid w:val="00423F7C"/>
    <w:rsid w:val="004249CD"/>
    <w:rsid w:val="00431E7D"/>
    <w:rsid w:val="00435C9F"/>
    <w:rsid w:val="00441C5C"/>
    <w:rsid w:val="0045189A"/>
    <w:rsid w:val="00456A4F"/>
    <w:rsid w:val="00461709"/>
    <w:rsid w:val="00464E6D"/>
    <w:rsid w:val="00464F51"/>
    <w:rsid w:val="004765C5"/>
    <w:rsid w:val="00495973"/>
    <w:rsid w:val="00496D9E"/>
    <w:rsid w:val="004A725D"/>
    <w:rsid w:val="004D0C58"/>
    <w:rsid w:val="004E343E"/>
    <w:rsid w:val="004E380D"/>
    <w:rsid w:val="004E6498"/>
    <w:rsid w:val="00503827"/>
    <w:rsid w:val="0050690D"/>
    <w:rsid w:val="00515C05"/>
    <w:rsid w:val="00520055"/>
    <w:rsid w:val="00525B77"/>
    <w:rsid w:val="00537D27"/>
    <w:rsid w:val="005442B4"/>
    <w:rsid w:val="00552992"/>
    <w:rsid w:val="00554B67"/>
    <w:rsid w:val="00566882"/>
    <w:rsid w:val="005736EC"/>
    <w:rsid w:val="00593072"/>
    <w:rsid w:val="005A1E27"/>
    <w:rsid w:val="005C0569"/>
    <w:rsid w:val="005C3188"/>
    <w:rsid w:val="005C7560"/>
    <w:rsid w:val="005F1923"/>
    <w:rsid w:val="005F6AF9"/>
    <w:rsid w:val="005F6EAB"/>
    <w:rsid w:val="00600B88"/>
    <w:rsid w:val="00604C34"/>
    <w:rsid w:val="00634085"/>
    <w:rsid w:val="00667AEA"/>
    <w:rsid w:val="00667D75"/>
    <w:rsid w:val="0069223A"/>
    <w:rsid w:val="006A5A24"/>
    <w:rsid w:val="006F5807"/>
    <w:rsid w:val="006F7F86"/>
    <w:rsid w:val="00703F6F"/>
    <w:rsid w:val="00704C04"/>
    <w:rsid w:val="00706E36"/>
    <w:rsid w:val="00722E52"/>
    <w:rsid w:val="0072356C"/>
    <w:rsid w:val="007334CB"/>
    <w:rsid w:val="007408C0"/>
    <w:rsid w:val="00741E02"/>
    <w:rsid w:val="00744149"/>
    <w:rsid w:val="0075263E"/>
    <w:rsid w:val="007564F0"/>
    <w:rsid w:val="007701BF"/>
    <w:rsid w:val="00775AFF"/>
    <w:rsid w:val="00786E43"/>
    <w:rsid w:val="007926F4"/>
    <w:rsid w:val="00794F7D"/>
    <w:rsid w:val="00797D9A"/>
    <w:rsid w:val="007C2CD8"/>
    <w:rsid w:val="007E1FED"/>
    <w:rsid w:val="007E59BF"/>
    <w:rsid w:val="008011A6"/>
    <w:rsid w:val="00806743"/>
    <w:rsid w:val="00827A90"/>
    <w:rsid w:val="00827EDC"/>
    <w:rsid w:val="00830225"/>
    <w:rsid w:val="00835684"/>
    <w:rsid w:val="008408C7"/>
    <w:rsid w:val="0084281D"/>
    <w:rsid w:val="008632BB"/>
    <w:rsid w:val="008645CD"/>
    <w:rsid w:val="008715B9"/>
    <w:rsid w:val="0088043A"/>
    <w:rsid w:val="00880D14"/>
    <w:rsid w:val="00894773"/>
    <w:rsid w:val="0089725B"/>
    <w:rsid w:val="008A299E"/>
    <w:rsid w:val="008A41F4"/>
    <w:rsid w:val="008C1E03"/>
    <w:rsid w:val="008C332A"/>
    <w:rsid w:val="008D1437"/>
    <w:rsid w:val="008E50F9"/>
    <w:rsid w:val="00900BF9"/>
    <w:rsid w:val="00906F76"/>
    <w:rsid w:val="009131B0"/>
    <w:rsid w:val="00913A36"/>
    <w:rsid w:val="00913C27"/>
    <w:rsid w:val="0091796D"/>
    <w:rsid w:val="009236DA"/>
    <w:rsid w:val="009268C4"/>
    <w:rsid w:val="009466CC"/>
    <w:rsid w:val="00957CAD"/>
    <w:rsid w:val="0096444C"/>
    <w:rsid w:val="0097531F"/>
    <w:rsid w:val="00981F6F"/>
    <w:rsid w:val="0098374E"/>
    <w:rsid w:val="00987DF5"/>
    <w:rsid w:val="009A01AA"/>
    <w:rsid w:val="009B0214"/>
    <w:rsid w:val="009C2071"/>
    <w:rsid w:val="009C5A83"/>
    <w:rsid w:val="009C6855"/>
    <w:rsid w:val="009D68F1"/>
    <w:rsid w:val="00A1502E"/>
    <w:rsid w:val="00A162E6"/>
    <w:rsid w:val="00A22939"/>
    <w:rsid w:val="00A2671F"/>
    <w:rsid w:val="00A32FC2"/>
    <w:rsid w:val="00A34529"/>
    <w:rsid w:val="00A35FE0"/>
    <w:rsid w:val="00A37DEF"/>
    <w:rsid w:val="00A40EA7"/>
    <w:rsid w:val="00A4502F"/>
    <w:rsid w:val="00A554A6"/>
    <w:rsid w:val="00A5607D"/>
    <w:rsid w:val="00A60135"/>
    <w:rsid w:val="00A61CEB"/>
    <w:rsid w:val="00A7667A"/>
    <w:rsid w:val="00A92078"/>
    <w:rsid w:val="00A944A6"/>
    <w:rsid w:val="00A94784"/>
    <w:rsid w:val="00AA0B78"/>
    <w:rsid w:val="00AA5F69"/>
    <w:rsid w:val="00AB072C"/>
    <w:rsid w:val="00AB2243"/>
    <w:rsid w:val="00AC033B"/>
    <w:rsid w:val="00AC2242"/>
    <w:rsid w:val="00AC47CF"/>
    <w:rsid w:val="00AE15A1"/>
    <w:rsid w:val="00B32826"/>
    <w:rsid w:val="00B45A59"/>
    <w:rsid w:val="00B710C5"/>
    <w:rsid w:val="00B76D4B"/>
    <w:rsid w:val="00B8662B"/>
    <w:rsid w:val="00BA0C86"/>
    <w:rsid w:val="00BA1C04"/>
    <w:rsid w:val="00BD029A"/>
    <w:rsid w:val="00C02AB0"/>
    <w:rsid w:val="00C06930"/>
    <w:rsid w:val="00C10270"/>
    <w:rsid w:val="00C15C4B"/>
    <w:rsid w:val="00C20E41"/>
    <w:rsid w:val="00C250B1"/>
    <w:rsid w:val="00C32DAE"/>
    <w:rsid w:val="00C40B02"/>
    <w:rsid w:val="00C40DF8"/>
    <w:rsid w:val="00C42AFE"/>
    <w:rsid w:val="00C54CB5"/>
    <w:rsid w:val="00C802A4"/>
    <w:rsid w:val="00C87744"/>
    <w:rsid w:val="00C964C2"/>
    <w:rsid w:val="00CA145A"/>
    <w:rsid w:val="00CA7483"/>
    <w:rsid w:val="00CD063D"/>
    <w:rsid w:val="00CD2344"/>
    <w:rsid w:val="00D014CC"/>
    <w:rsid w:val="00D133A9"/>
    <w:rsid w:val="00D234F0"/>
    <w:rsid w:val="00D31417"/>
    <w:rsid w:val="00D32338"/>
    <w:rsid w:val="00D34C61"/>
    <w:rsid w:val="00D42C38"/>
    <w:rsid w:val="00D4735F"/>
    <w:rsid w:val="00D805E7"/>
    <w:rsid w:val="00DD275A"/>
    <w:rsid w:val="00DD7A01"/>
    <w:rsid w:val="00DE3B1C"/>
    <w:rsid w:val="00DF5454"/>
    <w:rsid w:val="00E00FF6"/>
    <w:rsid w:val="00E04518"/>
    <w:rsid w:val="00E12D00"/>
    <w:rsid w:val="00E16DCF"/>
    <w:rsid w:val="00E179F6"/>
    <w:rsid w:val="00E24B1D"/>
    <w:rsid w:val="00E54B61"/>
    <w:rsid w:val="00E668EC"/>
    <w:rsid w:val="00E75856"/>
    <w:rsid w:val="00E82493"/>
    <w:rsid w:val="00E86F41"/>
    <w:rsid w:val="00EA6B32"/>
    <w:rsid w:val="00EC7977"/>
    <w:rsid w:val="00EE1246"/>
    <w:rsid w:val="00F163A2"/>
    <w:rsid w:val="00F30C96"/>
    <w:rsid w:val="00F40ED5"/>
    <w:rsid w:val="00F42097"/>
    <w:rsid w:val="00F5444B"/>
    <w:rsid w:val="00F7661D"/>
    <w:rsid w:val="00F923C2"/>
    <w:rsid w:val="00F973A6"/>
    <w:rsid w:val="00FB2878"/>
    <w:rsid w:val="00FC783E"/>
    <w:rsid w:val="00FE6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ED89E"/>
  <w15:docId w15:val="{54FB94DD-3E74-4012-B28B-6E63005F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9F5"/>
    <w:pPr>
      <w:overflowPunct w:val="0"/>
      <w:autoSpaceDE w:val="0"/>
      <w:autoSpaceDN w:val="0"/>
      <w:adjustRightInd w:val="0"/>
      <w:textAlignment w:val="baseline"/>
    </w:pPr>
    <w:rPr>
      <w:rFonts w:ascii="Roboto" w:hAnsi="Roboto"/>
    </w:rPr>
  </w:style>
  <w:style w:type="paragraph" w:styleId="Titre1">
    <w:name w:val="heading 1"/>
    <w:aliases w:val="Titre du document"/>
    <w:basedOn w:val="Normal"/>
    <w:next w:val="Normal"/>
    <w:qFormat/>
    <w:rsid w:val="002477A0"/>
    <w:pPr>
      <w:keepNext/>
      <w:jc w:val="center"/>
      <w:outlineLvl w:val="0"/>
    </w:pPr>
    <w:rPr>
      <w:rFonts w:ascii="Roboto Condensed" w:hAnsi="Roboto Condensed"/>
      <w:b/>
      <w:bCs/>
      <w:color w:val="03273F"/>
      <w:sz w:val="48"/>
      <w:szCs w:val="48"/>
    </w:rPr>
  </w:style>
  <w:style w:type="paragraph" w:styleId="Titre2">
    <w:name w:val="heading 2"/>
    <w:basedOn w:val="Normal"/>
    <w:next w:val="Normal"/>
    <w:rsid w:val="009E6A32"/>
    <w:pPr>
      <w:keepNext/>
      <w:spacing w:before="240" w:after="60"/>
      <w:outlineLvl w:val="1"/>
    </w:pPr>
    <w:rPr>
      <w:rFonts w:ascii="Arial" w:hAnsi="Arial" w:cs="Arial"/>
      <w:b/>
      <w:bCs/>
      <w:i/>
      <w:iCs/>
      <w:sz w:val="28"/>
      <w:szCs w:val="28"/>
    </w:rPr>
  </w:style>
  <w:style w:type="paragraph" w:styleId="Titre3">
    <w:name w:val="heading 3"/>
    <w:basedOn w:val="Normal"/>
    <w:next w:val="Normal"/>
    <w:rsid w:val="009E6A32"/>
    <w:pPr>
      <w:keepNext/>
      <w:outlineLvl w:val="2"/>
    </w:pPr>
    <w:rPr>
      <w:b/>
      <w:sz w:val="18"/>
    </w:rPr>
  </w:style>
  <w:style w:type="paragraph" w:styleId="Titre4">
    <w:name w:val="heading 4"/>
    <w:basedOn w:val="Normal"/>
    <w:next w:val="Normal"/>
    <w:rsid w:val="009E6A32"/>
    <w:pPr>
      <w:keepNext/>
      <w:overflowPunct/>
      <w:adjustRightInd/>
      <w:textAlignment w:val="auto"/>
      <w:outlineLvl w:val="3"/>
    </w:pPr>
    <w:rPr>
      <w:szCs w:val="24"/>
    </w:rPr>
  </w:style>
  <w:style w:type="paragraph" w:styleId="Titre5">
    <w:name w:val="heading 5"/>
    <w:basedOn w:val="Normal"/>
    <w:next w:val="Normal"/>
    <w:rsid w:val="009E6A32"/>
    <w:pPr>
      <w:keepNext/>
      <w:overflowPunct/>
      <w:adjustRightInd/>
      <w:jc w:val="center"/>
      <w:textAlignment w:val="auto"/>
      <w:outlineLvl w:val="4"/>
    </w:pPr>
    <w:rPr>
      <w:b/>
      <w:bCs/>
      <w:szCs w:val="24"/>
    </w:rPr>
  </w:style>
  <w:style w:type="paragraph" w:styleId="Titre6">
    <w:name w:val="heading 6"/>
    <w:basedOn w:val="Normal"/>
    <w:next w:val="Normal"/>
    <w:rsid w:val="009E6A32"/>
    <w:pPr>
      <w:keepNext/>
      <w:outlineLvl w:val="5"/>
    </w:pPr>
    <w:rPr>
      <w:rFonts w:ascii="Arial" w:hAnsi="Arial" w:cs="Arial"/>
      <w:color w:val="0000FF"/>
      <w:sz w:val="18"/>
      <w:szCs w:val="1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9E6A32"/>
    <w:pPr>
      <w:jc w:val="both"/>
    </w:pPr>
    <w:rPr>
      <w:sz w:val="22"/>
    </w:rPr>
  </w:style>
  <w:style w:type="paragraph" w:styleId="Corpsdetexte2">
    <w:name w:val="Body Text 2"/>
    <w:basedOn w:val="Normal"/>
    <w:semiHidden/>
    <w:rsid w:val="009E6A32"/>
    <w:pPr>
      <w:jc w:val="both"/>
    </w:pPr>
    <w:rPr>
      <w:b/>
      <w:bCs/>
      <w:sz w:val="24"/>
    </w:rPr>
  </w:style>
  <w:style w:type="paragraph" w:styleId="Corpsdetexte3">
    <w:name w:val="Body Text 3"/>
    <w:basedOn w:val="Normal"/>
    <w:semiHidden/>
    <w:rsid w:val="009E6A32"/>
    <w:pPr>
      <w:jc w:val="both"/>
    </w:pPr>
    <w:rPr>
      <w:b/>
      <w:sz w:val="22"/>
    </w:rPr>
  </w:style>
  <w:style w:type="paragraph" w:styleId="En-tte">
    <w:name w:val="header"/>
    <w:basedOn w:val="Normal"/>
    <w:rsid w:val="009E6A32"/>
    <w:pPr>
      <w:tabs>
        <w:tab w:val="center" w:pos="4536"/>
        <w:tab w:val="right" w:pos="9072"/>
      </w:tabs>
    </w:pPr>
  </w:style>
  <w:style w:type="paragraph" w:styleId="Pieddepage">
    <w:name w:val="footer"/>
    <w:basedOn w:val="Normal"/>
    <w:link w:val="PieddepageCar"/>
    <w:rsid w:val="009E6A32"/>
    <w:pPr>
      <w:tabs>
        <w:tab w:val="center" w:pos="4536"/>
        <w:tab w:val="right" w:pos="9072"/>
      </w:tabs>
    </w:pPr>
  </w:style>
  <w:style w:type="character" w:styleId="Numrodepage">
    <w:name w:val="page number"/>
    <w:basedOn w:val="Policepardfaut"/>
    <w:semiHidden/>
    <w:rsid w:val="009E6A32"/>
  </w:style>
  <w:style w:type="character" w:styleId="Lienhypertextesuivivisit">
    <w:name w:val="FollowedHyperlink"/>
    <w:semiHidden/>
    <w:rsid w:val="009E6A32"/>
    <w:rPr>
      <w:color w:val="800080"/>
      <w:u w:val="single"/>
    </w:rPr>
  </w:style>
  <w:style w:type="paragraph" w:styleId="Textedebulles">
    <w:name w:val="Balloon Text"/>
    <w:basedOn w:val="Normal"/>
    <w:semiHidden/>
    <w:rsid w:val="009E6A32"/>
    <w:rPr>
      <w:rFonts w:ascii="Tahoma" w:hAnsi="Tahoma" w:cs="Tahoma"/>
      <w:sz w:val="16"/>
      <w:szCs w:val="16"/>
    </w:rPr>
  </w:style>
  <w:style w:type="paragraph" w:styleId="Listepuces">
    <w:name w:val="List Bullet"/>
    <w:basedOn w:val="Normal"/>
    <w:semiHidden/>
    <w:rsid w:val="009E6A32"/>
    <w:pPr>
      <w:numPr>
        <w:numId w:val="1"/>
      </w:numPr>
    </w:pPr>
  </w:style>
  <w:style w:type="character" w:styleId="Lienhypertexte">
    <w:name w:val="Hyperlink"/>
    <w:rsid w:val="009E6A32"/>
    <w:rPr>
      <w:color w:val="0000FF"/>
      <w:u w:val="single"/>
    </w:rPr>
  </w:style>
  <w:style w:type="paragraph" w:styleId="Retraitcorpsdetexte3">
    <w:name w:val="Body Text Indent 3"/>
    <w:basedOn w:val="Normal"/>
    <w:semiHidden/>
    <w:rsid w:val="009E6A32"/>
    <w:pPr>
      <w:spacing w:after="120"/>
      <w:ind w:left="283"/>
    </w:pPr>
    <w:rPr>
      <w:sz w:val="16"/>
      <w:szCs w:val="16"/>
    </w:rPr>
  </w:style>
  <w:style w:type="paragraph" w:customStyle="1" w:styleId="Normal9pt">
    <w:name w:val="Normal + 9 pt"/>
    <w:aliases w:val="Gras,Justifié"/>
    <w:basedOn w:val="Normal"/>
    <w:rsid w:val="009E6A32"/>
    <w:pPr>
      <w:jc w:val="both"/>
    </w:pPr>
    <w:rPr>
      <w:b/>
      <w:sz w:val="18"/>
      <w:lang w:val="en-GB"/>
    </w:rPr>
  </w:style>
  <w:style w:type="paragraph" w:styleId="Titre">
    <w:name w:val="Title"/>
    <w:basedOn w:val="Normal"/>
    <w:rsid w:val="009E6A32"/>
    <w:pPr>
      <w:pBdr>
        <w:top w:val="single" w:sz="4" w:space="1" w:color="auto"/>
        <w:left w:val="single" w:sz="4" w:space="4" w:color="auto"/>
        <w:bottom w:val="single" w:sz="4" w:space="1" w:color="auto"/>
        <w:right w:val="single" w:sz="4" w:space="4" w:color="auto"/>
      </w:pBdr>
      <w:overflowPunct/>
      <w:adjustRightInd/>
      <w:jc w:val="center"/>
      <w:textAlignment w:val="auto"/>
    </w:pPr>
    <w:rPr>
      <w:b/>
      <w:bCs/>
      <w:sz w:val="32"/>
      <w:szCs w:val="32"/>
    </w:rPr>
  </w:style>
  <w:style w:type="paragraph" w:customStyle="1" w:styleId="Ch-Par2">
    <w:name w:val="Ch-Par2"/>
    <w:basedOn w:val="Normal"/>
    <w:rsid w:val="009E6A32"/>
    <w:pPr>
      <w:tabs>
        <w:tab w:val="right" w:pos="4253"/>
        <w:tab w:val="right" w:pos="5245"/>
      </w:tabs>
      <w:overflowPunct/>
      <w:autoSpaceDE/>
      <w:autoSpaceDN/>
      <w:adjustRightInd/>
      <w:spacing w:line="320" w:lineRule="exact"/>
      <w:jc w:val="both"/>
      <w:textAlignment w:val="auto"/>
    </w:pPr>
    <w:rPr>
      <w:rFonts w:ascii="Barmeno Regular" w:hAnsi="Barmeno Regular"/>
      <w:szCs w:val="24"/>
      <w:lang w:val="fr-CA"/>
    </w:rPr>
  </w:style>
  <w:style w:type="paragraph" w:styleId="Commentaire">
    <w:name w:val="annotation text"/>
    <w:basedOn w:val="Normal"/>
    <w:semiHidden/>
    <w:rsid w:val="009E6A32"/>
    <w:pPr>
      <w:overflowPunct/>
      <w:autoSpaceDE/>
      <w:autoSpaceDN/>
      <w:adjustRightInd/>
      <w:spacing w:line="360" w:lineRule="auto"/>
      <w:textAlignment w:val="auto"/>
    </w:pPr>
    <w:rPr>
      <w:rFonts w:ascii="Arial" w:hAnsi="Arial"/>
      <w:szCs w:val="24"/>
    </w:rPr>
  </w:style>
  <w:style w:type="character" w:customStyle="1" w:styleId="CommentaireCar">
    <w:name w:val="Commentaire Car"/>
    <w:semiHidden/>
    <w:rsid w:val="009E6A32"/>
    <w:rPr>
      <w:rFonts w:ascii="Arial" w:hAnsi="Arial"/>
      <w:szCs w:val="24"/>
    </w:rPr>
  </w:style>
  <w:style w:type="paragraph" w:customStyle="1" w:styleId="Puce1">
    <w:name w:val="Puce 1"/>
    <w:basedOn w:val="Liste"/>
    <w:rsid w:val="009E6A32"/>
    <w:pPr>
      <w:widowControl w:val="0"/>
      <w:suppressAutoHyphens/>
      <w:ind w:left="590" w:firstLine="0"/>
      <w:contextualSpacing w:val="0"/>
      <w:jc w:val="both"/>
    </w:pPr>
    <w:rPr>
      <w:sz w:val="24"/>
    </w:rPr>
  </w:style>
  <w:style w:type="paragraph" w:styleId="Liste">
    <w:name w:val="List"/>
    <w:basedOn w:val="Normal"/>
    <w:semiHidden/>
    <w:unhideWhenUsed/>
    <w:rsid w:val="009E6A32"/>
    <w:pPr>
      <w:ind w:left="283" w:hanging="283"/>
      <w:contextualSpacing/>
    </w:pPr>
  </w:style>
  <w:style w:type="paragraph" w:customStyle="1" w:styleId="Ch-arial-T3">
    <w:name w:val="Ch-arial-T3"/>
    <w:basedOn w:val="Normal"/>
    <w:autoRedefine/>
    <w:rsid w:val="003F7734"/>
    <w:pPr>
      <w:numPr>
        <w:ilvl w:val="2"/>
        <w:numId w:val="2"/>
      </w:numPr>
      <w:overflowPunct/>
      <w:autoSpaceDE/>
      <w:autoSpaceDN/>
      <w:adjustRightInd/>
      <w:spacing w:before="360" w:after="240" w:line="360" w:lineRule="auto"/>
      <w:textAlignment w:val="auto"/>
      <w:outlineLvl w:val="2"/>
    </w:pPr>
    <w:rPr>
      <w:rFonts w:ascii="Arial" w:hAnsi="Arial"/>
      <w:b/>
      <w:bCs/>
      <w:caps/>
      <w:szCs w:val="24"/>
      <w:u w:val="single"/>
    </w:rPr>
  </w:style>
  <w:style w:type="paragraph" w:customStyle="1" w:styleId="Listecouleur-Accent11">
    <w:name w:val="Liste couleur - Accent 11"/>
    <w:basedOn w:val="Normal"/>
    <w:rsid w:val="003F7734"/>
    <w:pPr>
      <w:overflowPunct/>
      <w:autoSpaceDE/>
      <w:autoSpaceDN/>
      <w:adjustRightInd/>
      <w:spacing w:line="360" w:lineRule="auto"/>
      <w:ind w:left="708"/>
      <w:textAlignment w:val="auto"/>
    </w:pPr>
    <w:rPr>
      <w:rFonts w:ascii="Arial" w:hAnsi="Arial"/>
      <w:szCs w:val="24"/>
    </w:rPr>
  </w:style>
  <w:style w:type="paragraph" w:customStyle="1" w:styleId="Sous-fragment">
    <w:name w:val="Sous-fragment"/>
    <w:next w:val="Normal"/>
    <w:rsid w:val="0091091D"/>
    <w:pPr>
      <w:spacing w:before="120" w:after="60"/>
      <w:ind w:right="85"/>
      <w:jc w:val="right"/>
      <w:outlineLvl w:val="3"/>
    </w:pPr>
    <w:rPr>
      <w:rFonts w:ascii="Arial" w:hAnsi="Arial"/>
      <w:b/>
      <w:i/>
      <w:noProof/>
      <w:color w:val="000000"/>
    </w:rPr>
  </w:style>
  <w:style w:type="paragraph" w:customStyle="1" w:styleId="Textefragment">
    <w:name w:val="Texte fragment"/>
    <w:rsid w:val="0091091D"/>
    <w:pPr>
      <w:spacing w:before="120"/>
      <w:ind w:left="57"/>
    </w:pPr>
    <w:rPr>
      <w:sz w:val="22"/>
    </w:rPr>
  </w:style>
  <w:style w:type="character" w:customStyle="1" w:styleId="Rfrence">
    <w:name w:val="Référence"/>
    <w:rsid w:val="0091091D"/>
    <w:rPr>
      <w:rFonts w:ascii="Arial" w:hAnsi="Arial"/>
      <w:color w:val="000000"/>
      <w:sz w:val="22"/>
    </w:rPr>
  </w:style>
  <w:style w:type="paragraph" w:customStyle="1" w:styleId="Nprojet">
    <w:name w:val="N° projet"/>
    <w:basedOn w:val="Normal"/>
    <w:autoRedefine/>
    <w:rsid w:val="0091091D"/>
    <w:pPr>
      <w:tabs>
        <w:tab w:val="right" w:pos="9072"/>
      </w:tabs>
      <w:overflowPunct/>
      <w:autoSpaceDE/>
      <w:autoSpaceDN/>
      <w:adjustRightInd/>
      <w:spacing w:before="120"/>
      <w:textAlignment w:val="auto"/>
    </w:pPr>
    <w:rPr>
      <w:rFonts w:ascii="Arial" w:hAnsi="Arial"/>
      <w:sz w:val="18"/>
    </w:rPr>
  </w:style>
  <w:style w:type="paragraph" w:customStyle="1" w:styleId="En-ttetableau">
    <w:name w:val="En-tête tableau"/>
    <w:basedOn w:val="Normal"/>
    <w:rsid w:val="0091091D"/>
    <w:pPr>
      <w:widowControl w:val="0"/>
      <w:overflowPunct/>
      <w:autoSpaceDE/>
      <w:autoSpaceDN/>
      <w:adjustRightInd/>
      <w:spacing w:before="60" w:after="60"/>
      <w:ind w:left="74"/>
      <w:textAlignment w:val="auto"/>
    </w:pPr>
    <w:rPr>
      <w:rFonts w:ascii="Arial" w:hAnsi="Arial"/>
      <w:b/>
    </w:rPr>
  </w:style>
  <w:style w:type="paragraph" w:customStyle="1" w:styleId="Textetableau">
    <w:name w:val="Texte tableau"/>
    <w:rsid w:val="0091091D"/>
    <w:pPr>
      <w:spacing w:before="60" w:after="60"/>
      <w:ind w:left="74" w:right="74"/>
    </w:pPr>
    <w:rPr>
      <w:sz w:val="22"/>
    </w:rPr>
  </w:style>
  <w:style w:type="paragraph" w:styleId="TM4">
    <w:name w:val="toc 4"/>
    <w:basedOn w:val="Normal"/>
    <w:next w:val="Normal"/>
    <w:semiHidden/>
    <w:rsid w:val="0074640A"/>
    <w:pPr>
      <w:overflowPunct/>
      <w:autoSpaceDE/>
      <w:autoSpaceDN/>
      <w:adjustRightInd/>
      <w:ind w:left="660"/>
      <w:textAlignment w:val="auto"/>
    </w:pPr>
    <w:rPr>
      <w:rFonts w:ascii="Arial" w:hAnsi="Arial"/>
      <w:sz w:val="18"/>
    </w:rPr>
  </w:style>
  <w:style w:type="paragraph" w:styleId="TM1">
    <w:name w:val="toc 1"/>
    <w:basedOn w:val="Normal"/>
    <w:next w:val="Normal"/>
    <w:autoRedefine/>
    <w:uiPriority w:val="39"/>
    <w:semiHidden/>
    <w:unhideWhenUsed/>
    <w:rsid w:val="00A1533F"/>
  </w:style>
  <w:style w:type="character" w:customStyle="1" w:styleId="PieddepageCar">
    <w:name w:val="Pied de page Car"/>
    <w:basedOn w:val="Policepardfaut"/>
    <w:link w:val="Pieddepage"/>
    <w:rsid w:val="00A1533F"/>
  </w:style>
  <w:style w:type="paragraph" w:customStyle="1" w:styleId="infoverdi">
    <w:name w:val="info verdi"/>
    <w:basedOn w:val="Normal"/>
    <w:uiPriority w:val="99"/>
    <w:rsid w:val="000D10C7"/>
    <w:pPr>
      <w:widowControl w:val="0"/>
      <w:overflowPunct/>
      <w:spacing w:line="190" w:lineRule="atLeast"/>
      <w:jc w:val="center"/>
      <w:textAlignment w:val="center"/>
    </w:pPr>
    <w:rPr>
      <w:rFonts w:ascii="CronosPro-Regular" w:eastAsia="MS Mincho" w:hAnsi="CronosPro-Regular" w:cs="CronosPro-Regular"/>
      <w:color w:val="00609D"/>
      <w:sz w:val="16"/>
      <w:szCs w:val="16"/>
    </w:rPr>
  </w:style>
  <w:style w:type="character" w:customStyle="1" w:styleId="verdibourgogne">
    <w:name w:val="verdi...bourgogne"/>
    <w:uiPriority w:val="99"/>
    <w:rsid w:val="000D10C7"/>
    <w:rPr>
      <w:i/>
      <w:iCs/>
      <w:color w:val="D67E25"/>
      <w:sz w:val="20"/>
      <w:szCs w:val="20"/>
    </w:rPr>
  </w:style>
  <w:style w:type="character" w:styleId="Accentuation">
    <w:name w:val="Emphasis"/>
    <w:rsid w:val="008645CD"/>
    <w:rPr>
      <w:rFonts w:ascii="Arial Black" w:hAnsi="Arial Black"/>
      <w:sz w:val="18"/>
      <w:lang w:bidi="ar-SA"/>
    </w:rPr>
  </w:style>
  <w:style w:type="paragraph" w:styleId="Listecontinue2">
    <w:name w:val="List Continue 2"/>
    <w:basedOn w:val="Normal"/>
    <w:semiHidden/>
    <w:rsid w:val="00C802A4"/>
    <w:pPr>
      <w:overflowPunct/>
      <w:autoSpaceDE/>
      <w:autoSpaceDN/>
      <w:adjustRightInd/>
      <w:spacing w:after="120"/>
      <w:ind w:left="1555"/>
      <w:textAlignment w:val="auto"/>
    </w:pPr>
    <w:rPr>
      <w:rFonts w:ascii="Arial" w:hAnsi="Arial"/>
      <w:spacing w:val="-5"/>
    </w:rPr>
  </w:style>
  <w:style w:type="table" w:styleId="Grilledutableau">
    <w:name w:val="Table Grid"/>
    <w:basedOn w:val="TableauNormal"/>
    <w:uiPriority w:val="59"/>
    <w:rsid w:val="001559E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rsid w:val="002939F5"/>
    <w:rPr>
      <w:b/>
      <w:bCs/>
    </w:rPr>
  </w:style>
  <w:style w:type="paragraph" w:styleId="Paragraphedeliste">
    <w:name w:val="List Paragraph"/>
    <w:basedOn w:val="Normal"/>
    <w:uiPriority w:val="34"/>
    <w:qFormat/>
    <w:rsid w:val="00CA145A"/>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4833">
      <w:bodyDiv w:val="1"/>
      <w:marLeft w:val="0"/>
      <w:marRight w:val="0"/>
      <w:marTop w:val="0"/>
      <w:marBottom w:val="0"/>
      <w:divBdr>
        <w:top w:val="none" w:sz="0" w:space="0" w:color="auto"/>
        <w:left w:val="none" w:sz="0" w:space="0" w:color="auto"/>
        <w:bottom w:val="none" w:sz="0" w:space="0" w:color="auto"/>
        <w:right w:val="none" w:sz="0" w:space="0" w:color="auto"/>
      </w:divBdr>
    </w:div>
    <w:div w:id="152796158">
      <w:bodyDiv w:val="1"/>
      <w:marLeft w:val="0"/>
      <w:marRight w:val="0"/>
      <w:marTop w:val="0"/>
      <w:marBottom w:val="0"/>
      <w:divBdr>
        <w:top w:val="none" w:sz="0" w:space="0" w:color="auto"/>
        <w:left w:val="none" w:sz="0" w:space="0" w:color="auto"/>
        <w:bottom w:val="none" w:sz="0" w:space="0" w:color="auto"/>
        <w:right w:val="none" w:sz="0" w:space="0" w:color="auto"/>
      </w:divBdr>
    </w:div>
    <w:div w:id="248778326">
      <w:bodyDiv w:val="1"/>
      <w:marLeft w:val="0"/>
      <w:marRight w:val="0"/>
      <w:marTop w:val="0"/>
      <w:marBottom w:val="0"/>
      <w:divBdr>
        <w:top w:val="none" w:sz="0" w:space="0" w:color="auto"/>
        <w:left w:val="none" w:sz="0" w:space="0" w:color="auto"/>
        <w:bottom w:val="none" w:sz="0" w:space="0" w:color="auto"/>
        <w:right w:val="none" w:sz="0" w:space="0" w:color="auto"/>
      </w:divBdr>
    </w:div>
    <w:div w:id="325327133">
      <w:bodyDiv w:val="1"/>
      <w:marLeft w:val="0"/>
      <w:marRight w:val="0"/>
      <w:marTop w:val="0"/>
      <w:marBottom w:val="0"/>
      <w:divBdr>
        <w:top w:val="none" w:sz="0" w:space="0" w:color="auto"/>
        <w:left w:val="none" w:sz="0" w:space="0" w:color="auto"/>
        <w:bottom w:val="none" w:sz="0" w:space="0" w:color="auto"/>
        <w:right w:val="none" w:sz="0" w:space="0" w:color="auto"/>
      </w:divBdr>
    </w:div>
    <w:div w:id="850144906">
      <w:bodyDiv w:val="1"/>
      <w:marLeft w:val="0"/>
      <w:marRight w:val="0"/>
      <w:marTop w:val="0"/>
      <w:marBottom w:val="0"/>
      <w:divBdr>
        <w:top w:val="none" w:sz="0" w:space="0" w:color="auto"/>
        <w:left w:val="none" w:sz="0" w:space="0" w:color="auto"/>
        <w:bottom w:val="none" w:sz="0" w:space="0" w:color="auto"/>
        <w:right w:val="none" w:sz="0" w:space="0" w:color="auto"/>
      </w:divBdr>
    </w:div>
    <w:div w:id="946156967">
      <w:bodyDiv w:val="1"/>
      <w:marLeft w:val="0"/>
      <w:marRight w:val="0"/>
      <w:marTop w:val="0"/>
      <w:marBottom w:val="0"/>
      <w:divBdr>
        <w:top w:val="none" w:sz="0" w:space="0" w:color="auto"/>
        <w:left w:val="none" w:sz="0" w:space="0" w:color="auto"/>
        <w:bottom w:val="none" w:sz="0" w:space="0" w:color="auto"/>
        <w:right w:val="none" w:sz="0" w:space="0" w:color="auto"/>
      </w:divBdr>
    </w:div>
    <w:div w:id="1005861185">
      <w:bodyDiv w:val="1"/>
      <w:marLeft w:val="0"/>
      <w:marRight w:val="0"/>
      <w:marTop w:val="0"/>
      <w:marBottom w:val="0"/>
      <w:divBdr>
        <w:top w:val="none" w:sz="0" w:space="0" w:color="auto"/>
        <w:left w:val="none" w:sz="0" w:space="0" w:color="auto"/>
        <w:bottom w:val="none" w:sz="0" w:space="0" w:color="auto"/>
        <w:right w:val="none" w:sz="0" w:space="0" w:color="auto"/>
      </w:divBdr>
      <w:divsChild>
        <w:div w:id="1077282901">
          <w:marLeft w:val="0"/>
          <w:marRight w:val="0"/>
          <w:marTop w:val="0"/>
          <w:marBottom w:val="0"/>
          <w:divBdr>
            <w:top w:val="none" w:sz="0" w:space="0" w:color="auto"/>
            <w:left w:val="none" w:sz="0" w:space="0" w:color="auto"/>
            <w:bottom w:val="none" w:sz="0" w:space="0" w:color="auto"/>
            <w:right w:val="none" w:sz="0" w:space="0" w:color="auto"/>
          </w:divBdr>
          <w:divsChild>
            <w:div w:id="470367521">
              <w:marLeft w:val="0"/>
              <w:marRight w:val="0"/>
              <w:marTop w:val="0"/>
              <w:marBottom w:val="0"/>
              <w:divBdr>
                <w:top w:val="none" w:sz="0" w:space="0" w:color="auto"/>
                <w:left w:val="none" w:sz="0" w:space="0" w:color="auto"/>
                <w:bottom w:val="none" w:sz="0" w:space="0" w:color="auto"/>
                <w:right w:val="none" w:sz="0" w:space="0" w:color="auto"/>
              </w:divBdr>
            </w:div>
            <w:div w:id="1076053301">
              <w:marLeft w:val="0"/>
              <w:marRight w:val="0"/>
              <w:marTop w:val="0"/>
              <w:marBottom w:val="0"/>
              <w:divBdr>
                <w:top w:val="none" w:sz="0" w:space="0" w:color="auto"/>
                <w:left w:val="none" w:sz="0" w:space="0" w:color="auto"/>
                <w:bottom w:val="none" w:sz="0" w:space="0" w:color="auto"/>
                <w:right w:val="none" w:sz="0" w:space="0" w:color="auto"/>
              </w:divBdr>
            </w:div>
            <w:div w:id="1126895782">
              <w:marLeft w:val="0"/>
              <w:marRight w:val="0"/>
              <w:marTop w:val="0"/>
              <w:marBottom w:val="0"/>
              <w:divBdr>
                <w:top w:val="none" w:sz="0" w:space="0" w:color="auto"/>
                <w:left w:val="none" w:sz="0" w:space="0" w:color="auto"/>
                <w:bottom w:val="none" w:sz="0" w:space="0" w:color="auto"/>
                <w:right w:val="none" w:sz="0" w:space="0" w:color="auto"/>
              </w:divBdr>
            </w:div>
            <w:div w:id="1655528464">
              <w:marLeft w:val="0"/>
              <w:marRight w:val="0"/>
              <w:marTop w:val="0"/>
              <w:marBottom w:val="0"/>
              <w:divBdr>
                <w:top w:val="none" w:sz="0" w:space="0" w:color="auto"/>
                <w:left w:val="none" w:sz="0" w:space="0" w:color="auto"/>
                <w:bottom w:val="none" w:sz="0" w:space="0" w:color="auto"/>
                <w:right w:val="none" w:sz="0" w:space="0" w:color="auto"/>
              </w:divBdr>
            </w:div>
            <w:div w:id="18445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00262">
      <w:bodyDiv w:val="1"/>
      <w:marLeft w:val="0"/>
      <w:marRight w:val="0"/>
      <w:marTop w:val="0"/>
      <w:marBottom w:val="0"/>
      <w:divBdr>
        <w:top w:val="none" w:sz="0" w:space="0" w:color="auto"/>
        <w:left w:val="none" w:sz="0" w:space="0" w:color="auto"/>
        <w:bottom w:val="none" w:sz="0" w:space="0" w:color="auto"/>
        <w:right w:val="none" w:sz="0" w:space="0" w:color="auto"/>
      </w:divBdr>
    </w:div>
    <w:div w:id="1410301408">
      <w:bodyDiv w:val="1"/>
      <w:marLeft w:val="0"/>
      <w:marRight w:val="0"/>
      <w:marTop w:val="0"/>
      <w:marBottom w:val="0"/>
      <w:divBdr>
        <w:top w:val="none" w:sz="0" w:space="0" w:color="auto"/>
        <w:left w:val="none" w:sz="0" w:space="0" w:color="auto"/>
        <w:bottom w:val="none" w:sz="0" w:space="0" w:color="auto"/>
        <w:right w:val="none" w:sz="0" w:space="0" w:color="auto"/>
      </w:divBdr>
    </w:div>
    <w:div w:id="1554271594">
      <w:bodyDiv w:val="1"/>
      <w:marLeft w:val="0"/>
      <w:marRight w:val="0"/>
      <w:marTop w:val="0"/>
      <w:marBottom w:val="0"/>
      <w:divBdr>
        <w:top w:val="none" w:sz="0" w:space="0" w:color="auto"/>
        <w:left w:val="none" w:sz="0" w:space="0" w:color="auto"/>
        <w:bottom w:val="none" w:sz="0" w:space="0" w:color="auto"/>
        <w:right w:val="none" w:sz="0" w:space="0" w:color="auto"/>
      </w:divBdr>
    </w:div>
    <w:div w:id="1621256145">
      <w:bodyDiv w:val="1"/>
      <w:marLeft w:val="0"/>
      <w:marRight w:val="0"/>
      <w:marTop w:val="0"/>
      <w:marBottom w:val="0"/>
      <w:divBdr>
        <w:top w:val="none" w:sz="0" w:space="0" w:color="auto"/>
        <w:left w:val="none" w:sz="0" w:space="0" w:color="auto"/>
        <w:bottom w:val="none" w:sz="0" w:space="0" w:color="auto"/>
        <w:right w:val="none" w:sz="0" w:space="0" w:color="auto"/>
      </w:divBdr>
    </w:div>
    <w:div w:id="1631325782">
      <w:bodyDiv w:val="1"/>
      <w:marLeft w:val="0"/>
      <w:marRight w:val="0"/>
      <w:marTop w:val="0"/>
      <w:marBottom w:val="0"/>
      <w:divBdr>
        <w:top w:val="none" w:sz="0" w:space="0" w:color="auto"/>
        <w:left w:val="none" w:sz="0" w:space="0" w:color="auto"/>
        <w:bottom w:val="none" w:sz="0" w:space="0" w:color="auto"/>
        <w:right w:val="none" w:sz="0" w:space="0" w:color="auto"/>
      </w:divBdr>
    </w:div>
    <w:div w:id="1923483653">
      <w:bodyDiv w:val="1"/>
      <w:marLeft w:val="0"/>
      <w:marRight w:val="0"/>
      <w:marTop w:val="0"/>
      <w:marBottom w:val="0"/>
      <w:divBdr>
        <w:top w:val="none" w:sz="0" w:space="0" w:color="auto"/>
        <w:left w:val="none" w:sz="0" w:space="0" w:color="auto"/>
        <w:bottom w:val="none" w:sz="0" w:space="0" w:color="auto"/>
        <w:right w:val="none" w:sz="0" w:space="0" w:color="auto"/>
      </w:divBdr>
    </w:div>
    <w:div w:id="195134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C8E0BCB-D2F6-4BB2-BDD2-626D64DE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1240</Words>
  <Characters>6822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06-AN-013 | Annexe | Compte-Rendu de réunion</vt:lpstr>
    </vt:vector>
  </TitlesOfParts>
  <Manager>Service Communication</Manager>
  <Company>Verdi | Conseil Nord de France [VCNDF]</Company>
  <LinksUpToDate>false</LinksUpToDate>
  <CharactersWithSpaces>8046</CharactersWithSpaces>
  <SharedDoc>false</SharedDoc>
  <HyperlinkBase/>
  <HLinks>
    <vt:vector size="6" baseType="variant">
      <vt:variant>
        <vt:i4>720981</vt:i4>
      </vt:variant>
      <vt:variant>
        <vt:i4>6</vt:i4>
      </vt:variant>
      <vt:variant>
        <vt:i4>0</vt:i4>
      </vt:variant>
      <vt:variant>
        <vt:i4>5</vt:i4>
      </vt:variant>
      <vt:variant>
        <vt:lpwstr>http://www.verdi-conseil.fr/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06-AN-013 | Annexe | Compte-Rendu de réunion</dc:title>
  <dc:subject>Qualité | Système ARC</dc:subject>
  <dc:creator>antoine roch</dc:creator>
  <cp:lastModifiedBy>Sébastien DELCROIX</cp:lastModifiedBy>
  <cp:revision>18</cp:revision>
  <cp:lastPrinted>2022-01-24T07:36:00Z</cp:lastPrinted>
  <dcterms:created xsi:type="dcterms:W3CDTF">2022-01-19T16:52:00Z</dcterms:created>
  <dcterms:modified xsi:type="dcterms:W3CDTF">2022-03-10T06:58:00Z</dcterms:modified>
  <cp:category>06 | Production</cp:category>
</cp:coreProperties>
</file>